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62E76" w14:textId="77777777" w:rsidR="00133081" w:rsidRPr="00A83B0F" w:rsidRDefault="00133081" w:rsidP="00133081">
      <w:pPr>
        <w:widowControl w:val="0"/>
        <w:spacing w:line="567" w:lineRule="exact"/>
        <w:jc w:val="center"/>
        <w:rPr>
          <w:rFonts w:ascii="Times New Roman" w:hAnsi="Times New Roman"/>
          <w:b/>
        </w:rPr>
      </w:pPr>
      <w:r>
        <w:rPr>
          <w:rFonts w:ascii="Times New Roman" w:hAnsi="Times New Roman"/>
          <w:b/>
        </w:rPr>
        <w:t xml:space="preserve">SCHEMA DI </w:t>
      </w:r>
      <w:r w:rsidRPr="00CC2BB4">
        <w:rPr>
          <w:rFonts w:ascii="Times New Roman" w:hAnsi="Times New Roman"/>
          <w:b/>
        </w:rPr>
        <w:t>CONTRATTO</w:t>
      </w:r>
    </w:p>
    <w:p w14:paraId="09E112A7" w14:textId="77777777" w:rsidR="00133081" w:rsidRPr="00CC2BB4" w:rsidRDefault="00133081" w:rsidP="00133081">
      <w:pPr>
        <w:widowControl w:val="0"/>
        <w:spacing w:line="567" w:lineRule="exact"/>
        <w:jc w:val="both"/>
        <w:rPr>
          <w:rFonts w:ascii="Times New Roman" w:hAnsi="Times New Roman"/>
          <w:bCs/>
          <w:i/>
          <w:iCs/>
          <w:color w:val="808080" w:themeColor="background1" w:themeShade="80"/>
          <w:highlight w:val="lightGray"/>
        </w:rPr>
      </w:pPr>
      <w:r w:rsidRPr="00CC2BB4">
        <w:rPr>
          <w:rFonts w:ascii="Times New Roman" w:hAnsi="Times New Roman"/>
          <w:bCs/>
          <w:i/>
          <w:iCs/>
          <w:color w:val="808080" w:themeColor="background1" w:themeShade="80"/>
          <w:highlight w:val="lightGray"/>
        </w:rPr>
        <w:t>(</w:t>
      </w:r>
      <w:r w:rsidRPr="00A83B0F">
        <w:rPr>
          <w:rFonts w:ascii="Times New Roman" w:hAnsi="Times New Roman"/>
          <w:bCs/>
          <w:i/>
          <w:iCs/>
          <w:color w:val="808080" w:themeColor="background1" w:themeShade="80"/>
          <w:highlight w:val="lightGray"/>
        </w:rPr>
        <w:t>le parti evidenziate in grigio, saranno personalizzate a seguito della stipula del</w:t>
      </w:r>
      <w:r>
        <w:rPr>
          <w:rFonts w:ascii="Times New Roman" w:hAnsi="Times New Roman"/>
          <w:bCs/>
          <w:i/>
          <w:iCs/>
          <w:color w:val="808080" w:themeColor="background1" w:themeShade="80"/>
          <w:highlight w:val="lightGray"/>
        </w:rPr>
        <w:t xml:space="preserve"> </w:t>
      </w:r>
      <w:r w:rsidRPr="00CC2BB4">
        <w:rPr>
          <w:rFonts w:ascii="Times New Roman" w:hAnsi="Times New Roman"/>
          <w:bCs/>
          <w:i/>
          <w:iCs/>
          <w:color w:val="808080" w:themeColor="background1" w:themeShade="80"/>
          <w:highlight w:val="lightGray"/>
        </w:rPr>
        <w:t>Contratto)</w:t>
      </w:r>
    </w:p>
    <w:p w14:paraId="44786AF6" w14:textId="77777777" w:rsidR="004D4D1B" w:rsidRPr="004D4D1B" w:rsidRDefault="004D4D1B" w:rsidP="004D4D1B">
      <w:pPr>
        <w:suppressAutoHyphens w:val="0"/>
        <w:spacing w:after="120" w:line="276" w:lineRule="auto"/>
        <w:rPr>
          <w:rFonts w:ascii="Times New Roman" w:hAnsi="Times New Roman"/>
          <w:b/>
          <w:bCs/>
          <w:i/>
          <w:iCs/>
          <w:sz w:val="24"/>
          <w:szCs w:val="24"/>
          <w:lang w:eastAsia="it-IT"/>
        </w:rPr>
      </w:pPr>
      <w:bookmarkStart w:id="0" w:name="_Hlk171426700"/>
      <w:r w:rsidRPr="004D4D1B">
        <w:rPr>
          <w:rFonts w:ascii="Times New Roman" w:hAnsi="Times New Roman"/>
          <w:b/>
          <w:bCs/>
          <w:i/>
          <w:iCs/>
          <w:sz w:val="24"/>
          <w:szCs w:val="24"/>
          <w:lang w:eastAsia="it-IT"/>
        </w:rPr>
        <w:t>Procedura aperta per l’affidamento del Servizio di Stampa e di Affissione mediante Pannelli</w:t>
      </w:r>
    </w:p>
    <w:bookmarkEnd w:id="0"/>
    <w:p w14:paraId="4124A680" w14:textId="0BEE21A4" w:rsidR="00133081" w:rsidRPr="00A83B0F" w:rsidRDefault="00133081" w:rsidP="00133081">
      <w:pPr>
        <w:widowControl w:val="0"/>
        <w:spacing w:line="567" w:lineRule="exact"/>
        <w:jc w:val="both"/>
        <w:rPr>
          <w:rFonts w:ascii="Times New Roman" w:hAnsi="Times New Roman"/>
          <w:bCs/>
        </w:rPr>
      </w:pPr>
      <w:r w:rsidRPr="00A83B0F">
        <w:rPr>
          <w:rFonts w:ascii="Times New Roman" w:hAnsi="Times New Roman"/>
          <w:bCs/>
        </w:rPr>
        <w:t xml:space="preserve">CIG </w:t>
      </w:r>
      <w:r w:rsidRPr="00A83B0F">
        <w:rPr>
          <w:rFonts w:ascii="Times New Roman" w:hAnsi="Times New Roman"/>
          <w:bCs/>
          <w:highlight w:val="lightGray"/>
        </w:rPr>
        <w:t>___</w:t>
      </w:r>
      <w:r w:rsidRPr="00A83B0F">
        <w:rPr>
          <w:rFonts w:ascii="Times New Roman" w:hAnsi="Times New Roman"/>
          <w:bCs/>
        </w:rPr>
        <w:t xml:space="preserve">   </w:t>
      </w:r>
    </w:p>
    <w:p w14:paraId="36144196" w14:textId="77777777" w:rsidR="00133081" w:rsidRPr="00A83B0F" w:rsidRDefault="00133081" w:rsidP="00133081">
      <w:pPr>
        <w:widowControl w:val="0"/>
        <w:spacing w:line="567" w:lineRule="exact"/>
        <w:jc w:val="center"/>
        <w:rPr>
          <w:rFonts w:ascii="Times New Roman" w:hAnsi="Times New Roman"/>
          <w:b/>
          <w:bCs/>
        </w:rPr>
      </w:pPr>
      <w:r w:rsidRPr="009C7C06">
        <w:rPr>
          <w:rFonts w:ascii="Times New Roman" w:hAnsi="Times New Roman"/>
          <w:b/>
          <w:bCs/>
        </w:rPr>
        <w:t>TRA</w:t>
      </w:r>
    </w:p>
    <w:p w14:paraId="4224DD1A" w14:textId="77777777" w:rsidR="00133081" w:rsidRPr="00A83B0F" w:rsidRDefault="00133081" w:rsidP="00133081">
      <w:pPr>
        <w:widowControl w:val="0"/>
        <w:spacing w:line="567" w:lineRule="exact"/>
        <w:jc w:val="both"/>
        <w:rPr>
          <w:rFonts w:ascii="Times New Roman" w:hAnsi="Times New Roman"/>
        </w:rPr>
      </w:pPr>
      <w:r w:rsidRPr="00A83B0F">
        <w:rPr>
          <w:rFonts w:ascii="Times New Roman" w:hAnsi="Times New Roman"/>
        </w:rPr>
        <w:t>A</w:t>
      </w:r>
      <w:r>
        <w:rPr>
          <w:rFonts w:ascii="Times New Roman" w:hAnsi="Times New Roman"/>
        </w:rPr>
        <w:t xml:space="preserve">PS Holding </w:t>
      </w:r>
      <w:r w:rsidRPr="00A83B0F">
        <w:rPr>
          <w:rFonts w:ascii="Times New Roman" w:hAnsi="Times New Roman"/>
        </w:rPr>
        <w:t xml:space="preserve">S.p.A., </w:t>
      </w:r>
      <w:r w:rsidRPr="008F6F40">
        <w:rPr>
          <w:rFonts w:ascii="Times New Roman" w:hAnsi="Times New Roman"/>
        </w:rPr>
        <w:t>con sede legale in Padova, Via Salboro, n° 22/</w:t>
      </w:r>
      <w:proofErr w:type="gramStart"/>
      <w:r w:rsidRPr="008F6F40">
        <w:rPr>
          <w:rFonts w:ascii="Times New Roman" w:hAnsi="Times New Roman"/>
        </w:rPr>
        <w:t xml:space="preserve">b. </w:t>
      </w:r>
      <w:r w:rsidRPr="00A83B0F">
        <w:rPr>
          <w:rFonts w:ascii="Times New Roman" w:hAnsi="Times New Roman"/>
        </w:rPr>
        <w:t>,</w:t>
      </w:r>
      <w:proofErr w:type="gramEnd"/>
      <w:r w:rsidRPr="00A83B0F">
        <w:rPr>
          <w:rFonts w:ascii="Times New Roman" w:hAnsi="Times New Roman"/>
        </w:rPr>
        <w:t xml:space="preserve"> C.F. e P.IVA</w:t>
      </w:r>
      <w:r w:rsidRPr="008F6F40">
        <w:t xml:space="preserve"> </w:t>
      </w:r>
      <w:r w:rsidRPr="008F6F40">
        <w:rPr>
          <w:rFonts w:ascii="Times New Roman" w:hAnsi="Times New Roman"/>
        </w:rPr>
        <w:t>03860240286</w:t>
      </w:r>
      <w:r w:rsidRPr="00A83B0F">
        <w:rPr>
          <w:rFonts w:ascii="Times New Roman" w:hAnsi="Times New Roman"/>
        </w:rPr>
        <w:t>, in persona del</w:t>
      </w:r>
      <w:r>
        <w:rPr>
          <w:rFonts w:ascii="Times New Roman" w:hAnsi="Times New Roman"/>
        </w:rPr>
        <w:t xml:space="preserve"> suo</w:t>
      </w:r>
      <w:r w:rsidRPr="00A83B0F">
        <w:rPr>
          <w:rFonts w:ascii="Times New Roman" w:hAnsi="Times New Roman"/>
        </w:rPr>
        <w:t xml:space="preserve"> legale rappresentante </w:t>
      </w:r>
      <w:r>
        <w:rPr>
          <w:rFonts w:ascii="Times New Roman" w:hAnsi="Times New Roman"/>
        </w:rPr>
        <w:t xml:space="preserve">legale </w:t>
      </w:r>
      <w:r w:rsidRPr="007D4191">
        <w:rPr>
          <w:rFonts w:ascii="Times New Roman" w:hAnsi="Times New Roman"/>
          <w:i/>
          <w:iCs/>
        </w:rPr>
        <w:t>pro tempore</w:t>
      </w:r>
      <w:r w:rsidRPr="00A83B0F">
        <w:rPr>
          <w:rFonts w:ascii="Times New Roman" w:hAnsi="Times New Roman"/>
        </w:rPr>
        <w:t xml:space="preserve"> (di seguito, per brevità, anche solo “</w:t>
      </w:r>
      <w:r w:rsidRPr="00A83B0F">
        <w:rPr>
          <w:rFonts w:ascii="Times New Roman" w:hAnsi="Times New Roman"/>
          <w:b/>
          <w:bCs/>
        </w:rPr>
        <w:t>Committente</w:t>
      </w:r>
      <w:r w:rsidRPr="00A83B0F">
        <w:rPr>
          <w:rFonts w:ascii="Times New Roman" w:hAnsi="Times New Roman"/>
        </w:rPr>
        <w:t>”);</w:t>
      </w:r>
    </w:p>
    <w:p w14:paraId="1C0BE29E" w14:textId="77777777" w:rsidR="00CB0728" w:rsidRDefault="00CB0728"/>
    <w:p w14:paraId="1B5C447E" w14:textId="77777777" w:rsidR="00133081" w:rsidRPr="00A83B0F" w:rsidRDefault="00133081" w:rsidP="00133081">
      <w:pPr>
        <w:widowControl w:val="0"/>
        <w:spacing w:line="567" w:lineRule="exact"/>
        <w:jc w:val="center"/>
        <w:rPr>
          <w:rFonts w:ascii="Times New Roman" w:hAnsi="Times New Roman"/>
          <w:b/>
          <w:bCs/>
        </w:rPr>
      </w:pPr>
      <w:r w:rsidRPr="009C7C06">
        <w:rPr>
          <w:rFonts w:ascii="Times New Roman" w:hAnsi="Times New Roman"/>
          <w:b/>
          <w:bCs/>
        </w:rPr>
        <w:t>E</w:t>
      </w:r>
    </w:p>
    <w:p w14:paraId="3DBC4C9F" w14:textId="77777777" w:rsidR="00133081" w:rsidRPr="00A83B0F" w:rsidRDefault="00133081" w:rsidP="00133081">
      <w:pPr>
        <w:widowControl w:val="0"/>
        <w:spacing w:line="567" w:lineRule="exact"/>
        <w:jc w:val="both"/>
        <w:rPr>
          <w:rFonts w:ascii="Times New Roman" w:hAnsi="Times New Roman"/>
        </w:rPr>
      </w:pPr>
      <w:r w:rsidRPr="00A83B0F">
        <w:rPr>
          <w:rFonts w:ascii="Times New Roman" w:hAnsi="Times New Roman"/>
          <w:bCs/>
          <w:highlight w:val="lightGray"/>
        </w:rPr>
        <w:t>___</w:t>
      </w:r>
      <w:r w:rsidRPr="00A83B0F">
        <w:rPr>
          <w:rFonts w:ascii="Times New Roman" w:hAnsi="Times New Roman"/>
        </w:rPr>
        <w:t xml:space="preserve">con sede legale in </w:t>
      </w:r>
      <w:r w:rsidRPr="00A83B0F">
        <w:rPr>
          <w:rFonts w:ascii="Times New Roman" w:hAnsi="Times New Roman"/>
          <w:bCs/>
          <w:highlight w:val="lightGray"/>
        </w:rPr>
        <w:t>___</w:t>
      </w:r>
      <w:r w:rsidRPr="00A83B0F">
        <w:rPr>
          <w:rFonts w:ascii="Times New Roman" w:hAnsi="Times New Roman"/>
          <w:bCs/>
        </w:rPr>
        <w:t xml:space="preserve">   </w:t>
      </w:r>
      <w:r w:rsidRPr="00A83B0F">
        <w:rPr>
          <w:rFonts w:ascii="Times New Roman" w:hAnsi="Times New Roman"/>
        </w:rPr>
        <w:t xml:space="preserve">Via </w:t>
      </w:r>
      <w:r w:rsidRPr="00A83B0F">
        <w:rPr>
          <w:rFonts w:ascii="Times New Roman" w:hAnsi="Times New Roman"/>
          <w:bCs/>
          <w:highlight w:val="lightGray"/>
        </w:rPr>
        <w:t>___</w:t>
      </w:r>
      <w:r w:rsidRPr="00A83B0F">
        <w:rPr>
          <w:rFonts w:ascii="Times New Roman" w:hAnsi="Times New Roman"/>
          <w:bCs/>
        </w:rPr>
        <w:t xml:space="preserve">   </w:t>
      </w:r>
      <w:r w:rsidRPr="00A83B0F">
        <w:rPr>
          <w:rFonts w:ascii="Times New Roman" w:hAnsi="Times New Roman"/>
        </w:rPr>
        <w:t xml:space="preserve">iscritta al Registro delle Imprese presso la Camera di Commercio di </w:t>
      </w:r>
      <w:r w:rsidRPr="00A83B0F">
        <w:rPr>
          <w:rFonts w:ascii="Times New Roman" w:hAnsi="Times New Roman"/>
          <w:bCs/>
          <w:highlight w:val="lightGray"/>
        </w:rPr>
        <w:t>___</w:t>
      </w:r>
      <w:r w:rsidRPr="00A83B0F">
        <w:rPr>
          <w:rFonts w:ascii="Times New Roman" w:hAnsi="Times New Roman"/>
          <w:bCs/>
        </w:rPr>
        <w:t xml:space="preserve">   </w:t>
      </w:r>
      <w:r w:rsidRPr="00A83B0F">
        <w:rPr>
          <w:rFonts w:ascii="Times New Roman" w:hAnsi="Times New Roman"/>
        </w:rPr>
        <w:t xml:space="preserve">al n. </w:t>
      </w:r>
      <w:r w:rsidRPr="00A83B0F">
        <w:rPr>
          <w:rFonts w:ascii="Times New Roman" w:hAnsi="Times New Roman"/>
          <w:bCs/>
          <w:highlight w:val="lightGray"/>
        </w:rPr>
        <w:t>___</w:t>
      </w:r>
      <w:r w:rsidRPr="00A83B0F">
        <w:rPr>
          <w:rFonts w:ascii="Times New Roman" w:hAnsi="Times New Roman"/>
          <w:bCs/>
        </w:rPr>
        <w:t xml:space="preserve">   </w:t>
      </w:r>
      <w:r w:rsidRPr="00A83B0F">
        <w:rPr>
          <w:rFonts w:ascii="Times New Roman" w:hAnsi="Times New Roman"/>
        </w:rPr>
        <w:t>P. IVA</w:t>
      </w:r>
      <w:r w:rsidRPr="00A83B0F">
        <w:rPr>
          <w:rFonts w:ascii="Times New Roman" w:hAnsi="Times New Roman"/>
          <w:bCs/>
          <w:highlight w:val="lightGray"/>
        </w:rPr>
        <w:t>___</w:t>
      </w:r>
      <w:r w:rsidRPr="00A83B0F">
        <w:rPr>
          <w:rFonts w:ascii="Times New Roman" w:hAnsi="Times New Roman"/>
          <w:bCs/>
        </w:rPr>
        <w:t xml:space="preserve">   </w:t>
      </w:r>
      <w:r w:rsidRPr="00A83B0F">
        <w:rPr>
          <w:rFonts w:ascii="Times New Roman" w:hAnsi="Times New Roman"/>
        </w:rPr>
        <w:t xml:space="preserve">PEC </w:t>
      </w:r>
      <w:r w:rsidRPr="00A83B0F">
        <w:rPr>
          <w:rFonts w:ascii="Times New Roman" w:hAnsi="Times New Roman"/>
          <w:bCs/>
          <w:highlight w:val="lightGray"/>
        </w:rPr>
        <w:t>___</w:t>
      </w:r>
      <w:r w:rsidRPr="00A83B0F">
        <w:rPr>
          <w:rFonts w:ascii="Times New Roman" w:hAnsi="Times New Roman"/>
          <w:bCs/>
        </w:rPr>
        <w:t xml:space="preserve">   </w:t>
      </w:r>
      <w:r w:rsidRPr="00A83B0F">
        <w:rPr>
          <w:rFonts w:ascii="Times New Roman" w:hAnsi="Times New Roman"/>
        </w:rPr>
        <w:t xml:space="preserve">domiciliata ai fini del presente atto in </w:t>
      </w:r>
      <w:r w:rsidRPr="00A83B0F">
        <w:rPr>
          <w:rFonts w:ascii="Times New Roman" w:hAnsi="Times New Roman"/>
          <w:bCs/>
          <w:highlight w:val="lightGray"/>
        </w:rPr>
        <w:t>___</w:t>
      </w:r>
      <w:r w:rsidRPr="00A83B0F">
        <w:rPr>
          <w:rFonts w:ascii="Times New Roman" w:hAnsi="Times New Roman"/>
          <w:bCs/>
        </w:rPr>
        <w:t xml:space="preserve">   </w:t>
      </w:r>
      <w:r w:rsidRPr="00A83B0F">
        <w:rPr>
          <w:rFonts w:ascii="Times New Roman" w:hAnsi="Times New Roman"/>
        </w:rPr>
        <w:t xml:space="preserve">via </w:t>
      </w:r>
      <w:r w:rsidRPr="00A83B0F">
        <w:rPr>
          <w:rFonts w:ascii="Times New Roman" w:hAnsi="Times New Roman"/>
          <w:bCs/>
          <w:highlight w:val="lightGray"/>
        </w:rPr>
        <w:t>___</w:t>
      </w:r>
      <w:r w:rsidRPr="00A83B0F">
        <w:rPr>
          <w:rFonts w:ascii="Times New Roman" w:hAnsi="Times New Roman"/>
          <w:bCs/>
        </w:rPr>
        <w:t xml:space="preserve">   </w:t>
      </w:r>
      <w:r w:rsidRPr="00A83B0F">
        <w:rPr>
          <w:rFonts w:ascii="Times New Roman" w:hAnsi="Times New Roman"/>
        </w:rPr>
        <w:t xml:space="preserve">in persona del </w:t>
      </w:r>
      <w:r w:rsidRPr="00A83B0F">
        <w:rPr>
          <w:rFonts w:ascii="Times New Roman" w:hAnsi="Times New Roman"/>
          <w:bCs/>
          <w:highlight w:val="lightGray"/>
        </w:rPr>
        <w:t>___</w:t>
      </w:r>
      <w:r w:rsidRPr="00A83B0F">
        <w:rPr>
          <w:rFonts w:ascii="Times New Roman" w:hAnsi="Times New Roman"/>
          <w:bCs/>
        </w:rPr>
        <w:t xml:space="preserve">   </w:t>
      </w:r>
      <w:r w:rsidRPr="00A83B0F">
        <w:rPr>
          <w:rFonts w:ascii="Times New Roman" w:hAnsi="Times New Roman"/>
        </w:rPr>
        <w:t xml:space="preserve">e legale rappresentante </w:t>
      </w:r>
      <w:r w:rsidRPr="00A83B0F">
        <w:rPr>
          <w:rFonts w:ascii="Times New Roman" w:hAnsi="Times New Roman"/>
          <w:bCs/>
          <w:highlight w:val="lightGray"/>
        </w:rPr>
        <w:t>___</w:t>
      </w:r>
      <w:r w:rsidRPr="00A83B0F">
        <w:rPr>
          <w:rFonts w:ascii="Times New Roman" w:hAnsi="Times New Roman"/>
          <w:bCs/>
        </w:rPr>
        <w:t xml:space="preserve"> </w:t>
      </w:r>
      <w:r w:rsidRPr="00A83B0F">
        <w:rPr>
          <w:rFonts w:ascii="Times New Roman" w:hAnsi="Times New Roman"/>
        </w:rPr>
        <w:t>(di seguito, per brevità, anche solo “</w:t>
      </w:r>
      <w:r>
        <w:rPr>
          <w:rFonts w:ascii="Times New Roman" w:hAnsi="Times New Roman"/>
          <w:b/>
          <w:bCs/>
        </w:rPr>
        <w:t>Appaltatore</w:t>
      </w:r>
      <w:r w:rsidRPr="00A83B0F">
        <w:rPr>
          <w:rFonts w:ascii="Times New Roman" w:hAnsi="Times New Roman"/>
        </w:rPr>
        <w:t>”);</w:t>
      </w:r>
    </w:p>
    <w:p w14:paraId="7BD44819" w14:textId="77777777" w:rsidR="00133081" w:rsidRPr="00A83B0F" w:rsidRDefault="00133081" w:rsidP="00133081">
      <w:pPr>
        <w:widowControl w:val="0"/>
        <w:spacing w:line="567" w:lineRule="exact"/>
        <w:jc w:val="center"/>
        <w:rPr>
          <w:rFonts w:ascii="Times New Roman" w:hAnsi="Times New Roman"/>
          <w:b/>
          <w:bCs/>
        </w:rPr>
      </w:pPr>
      <w:r w:rsidRPr="009C7C06">
        <w:rPr>
          <w:rFonts w:ascii="Times New Roman" w:hAnsi="Times New Roman"/>
          <w:b/>
          <w:bCs/>
        </w:rPr>
        <w:t>OPPURE</w:t>
      </w:r>
    </w:p>
    <w:p w14:paraId="19DEED35" w14:textId="129CE64C" w:rsidR="00133081" w:rsidRPr="00A83B0F" w:rsidRDefault="00133081" w:rsidP="00133081">
      <w:pPr>
        <w:widowControl w:val="0"/>
        <w:spacing w:line="567" w:lineRule="exact"/>
        <w:jc w:val="both"/>
        <w:rPr>
          <w:rFonts w:ascii="Times New Roman" w:hAnsi="Times New Roman"/>
          <w:bCs/>
        </w:rPr>
      </w:pPr>
      <w:r w:rsidRPr="00A83B0F">
        <w:rPr>
          <w:rFonts w:ascii="Times New Roman" w:hAnsi="Times New Roman"/>
          <w:bCs/>
          <w:highlight w:val="lightGray"/>
        </w:rPr>
        <w:t>___</w:t>
      </w:r>
      <w:r w:rsidRPr="00A83B0F">
        <w:rPr>
          <w:rFonts w:ascii="Times New Roman" w:hAnsi="Times New Roman"/>
          <w:bCs/>
        </w:rPr>
        <w:t xml:space="preserve">   sede legale in </w:t>
      </w:r>
      <w:r w:rsidRPr="00A83B0F">
        <w:rPr>
          <w:rFonts w:ascii="Times New Roman" w:hAnsi="Times New Roman"/>
          <w:bCs/>
          <w:highlight w:val="lightGray"/>
        </w:rPr>
        <w:t>___</w:t>
      </w:r>
      <w:r w:rsidRPr="00A83B0F">
        <w:rPr>
          <w:rFonts w:ascii="Times New Roman" w:hAnsi="Times New Roman"/>
          <w:bCs/>
        </w:rPr>
        <w:t xml:space="preserve">   Via </w:t>
      </w:r>
      <w:r w:rsidRPr="00A83B0F">
        <w:rPr>
          <w:rFonts w:ascii="Times New Roman" w:hAnsi="Times New Roman"/>
          <w:bCs/>
          <w:highlight w:val="lightGray"/>
        </w:rPr>
        <w:t>___</w:t>
      </w:r>
      <w:r w:rsidRPr="00A83B0F">
        <w:rPr>
          <w:rFonts w:ascii="Times New Roman" w:hAnsi="Times New Roman"/>
          <w:bCs/>
        </w:rPr>
        <w:t xml:space="preserve">   iscritta al Registro delle Imprese presso la Camera di Commercio di </w:t>
      </w:r>
      <w:r w:rsidRPr="00A83B0F">
        <w:rPr>
          <w:rFonts w:ascii="Times New Roman" w:hAnsi="Times New Roman"/>
          <w:bCs/>
          <w:highlight w:val="lightGray"/>
        </w:rPr>
        <w:t>___</w:t>
      </w:r>
      <w:r w:rsidRPr="00A83B0F">
        <w:rPr>
          <w:rFonts w:ascii="Times New Roman" w:hAnsi="Times New Roman"/>
          <w:bCs/>
        </w:rPr>
        <w:t xml:space="preserve">   al n. </w:t>
      </w:r>
      <w:r w:rsidRPr="00A83B0F">
        <w:rPr>
          <w:rFonts w:ascii="Times New Roman" w:hAnsi="Times New Roman"/>
          <w:bCs/>
          <w:highlight w:val="lightGray"/>
        </w:rPr>
        <w:t>___</w:t>
      </w:r>
      <w:r w:rsidRPr="00A83B0F">
        <w:rPr>
          <w:rFonts w:ascii="Times New Roman" w:hAnsi="Times New Roman"/>
          <w:bCs/>
        </w:rPr>
        <w:t xml:space="preserve">   Codice Fiscale/Partita IVA </w:t>
      </w:r>
      <w:r w:rsidRPr="00A83B0F">
        <w:rPr>
          <w:rFonts w:ascii="Times New Roman" w:hAnsi="Times New Roman"/>
          <w:bCs/>
          <w:highlight w:val="lightGray"/>
        </w:rPr>
        <w:t>___</w:t>
      </w:r>
      <w:r w:rsidRPr="00A83B0F">
        <w:rPr>
          <w:rFonts w:ascii="Times New Roman" w:hAnsi="Times New Roman"/>
          <w:bCs/>
        </w:rPr>
        <w:t xml:space="preserve">   PEC </w:t>
      </w:r>
      <w:r w:rsidRPr="00A83B0F">
        <w:rPr>
          <w:rFonts w:ascii="Times New Roman" w:hAnsi="Times New Roman"/>
          <w:bCs/>
          <w:highlight w:val="lightGray"/>
        </w:rPr>
        <w:t>___</w:t>
      </w:r>
      <w:r w:rsidRPr="00A83B0F">
        <w:rPr>
          <w:rFonts w:ascii="Times New Roman" w:hAnsi="Times New Roman"/>
          <w:bCs/>
        </w:rPr>
        <w:t xml:space="preserve">   domiciliata ai fini del presente atto in </w:t>
      </w:r>
      <w:r w:rsidRPr="00A83B0F">
        <w:rPr>
          <w:rFonts w:ascii="Times New Roman" w:hAnsi="Times New Roman"/>
          <w:bCs/>
          <w:highlight w:val="lightGray"/>
        </w:rPr>
        <w:t>___</w:t>
      </w:r>
      <w:r w:rsidRPr="00A83B0F">
        <w:rPr>
          <w:rFonts w:ascii="Times New Roman" w:hAnsi="Times New Roman"/>
          <w:bCs/>
        </w:rPr>
        <w:t xml:space="preserve">   via </w:t>
      </w:r>
      <w:r w:rsidRPr="00A83B0F">
        <w:rPr>
          <w:rFonts w:ascii="Times New Roman" w:hAnsi="Times New Roman"/>
          <w:bCs/>
          <w:highlight w:val="lightGray"/>
        </w:rPr>
        <w:t>___</w:t>
      </w:r>
      <w:r w:rsidRPr="00A83B0F">
        <w:rPr>
          <w:rFonts w:ascii="Times New Roman" w:hAnsi="Times New Roman"/>
          <w:bCs/>
        </w:rPr>
        <w:t xml:space="preserve">   in persona del </w:t>
      </w:r>
      <w:r w:rsidRPr="00A83B0F">
        <w:rPr>
          <w:rFonts w:ascii="Times New Roman" w:hAnsi="Times New Roman"/>
          <w:bCs/>
          <w:highlight w:val="lightGray"/>
        </w:rPr>
        <w:t>___</w:t>
      </w:r>
      <w:r w:rsidRPr="00A83B0F">
        <w:rPr>
          <w:rFonts w:ascii="Times New Roman" w:hAnsi="Times New Roman"/>
          <w:bCs/>
        </w:rPr>
        <w:t xml:space="preserve">   e legale rappresentante </w:t>
      </w:r>
      <w:r w:rsidRPr="00A83B0F">
        <w:rPr>
          <w:rFonts w:ascii="Times New Roman" w:hAnsi="Times New Roman"/>
          <w:bCs/>
          <w:highlight w:val="lightGray"/>
        </w:rPr>
        <w:t>___</w:t>
      </w:r>
      <w:r w:rsidRPr="00A83B0F">
        <w:rPr>
          <w:rFonts w:ascii="Times New Roman" w:hAnsi="Times New Roman"/>
          <w:bCs/>
        </w:rPr>
        <w:t xml:space="preserve"> nella sua qualità di impresa mandataria capogruppo del Raggruppamento Temporaneo tra, oltre alla stessa, la mandante n. 1 </w:t>
      </w:r>
      <w:r w:rsidRPr="00A83B0F">
        <w:rPr>
          <w:rFonts w:ascii="Times New Roman" w:hAnsi="Times New Roman"/>
          <w:bCs/>
          <w:highlight w:val="lightGray"/>
        </w:rPr>
        <w:t>___</w:t>
      </w:r>
      <w:r w:rsidRPr="00A83B0F">
        <w:rPr>
          <w:rFonts w:ascii="Times New Roman" w:hAnsi="Times New Roman"/>
          <w:bCs/>
        </w:rPr>
        <w:t xml:space="preserve">   sede legale in </w:t>
      </w:r>
      <w:r w:rsidRPr="00A83B0F">
        <w:rPr>
          <w:rFonts w:ascii="Times New Roman" w:hAnsi="Times New Roman"/>
          <w:bCs/>
          <w:highlight w:val="lightGray"/>
        </w:rPr>
        <w:t>___</w:t>
      </w:r>
      <w:r w:rsidRPr="00A83B0F">
        <w:rPr>
          <w:rFonts w:ascii="Times New Roman" w:hAnsi="Times New Roman"/>
          <w:bCs/>
        </w:rPr>
        <w:t xml:space="preserve">   Via </w:t>
      </w:r>
      <w:r w:rsidRPr="00A83B0F">
        <w:rPr>
          <w:rFonts w:ascii="Times New Roman" w:hAnsi="Times New Roman"/>
          <w:bCs/>
          <w:highlight w:val="lightGray"/>
        </w:rPr>
        <w:t>___</w:t>
      </w:r>
      <w:r w:rsidRPr="00A83B0F">
        <w:rPr>
          <w:rFonts w:ascii="Times New Roman" w:hAnsi="Times New Roman"/>
          <w:bCs/>
        </w:rPr>
        <w:t xml:space="preserve">   iscritta al Registro delle Imprese presso la Camera di Commercio di </w:t>
      </w:r>
      <w:r w:rsidRPr="00A83B0F">
        <w:rPr>
          <w:rFonts w:ascii="Times New Roman" w:hAnsi="Times New Roman"/>
          <w:bCs/>
          <w:highlight w:val="lightGray"/>
        </w:rPr>
        <w:t>___</w:t>
      </w:r>
      <w:r w:rsidRPr="00A83B0F">
        <w:rPr>
          <w:rFonts w:ascii="Times New Roman" w:hAnsi="Times New Roman"/>
          <w:bCs/>
        </w:rPr>
        <w:t xml:space="preserve">   al n. </w:t>
      </w:r>
      <w:r w:rsidRPr="00A83B0F">
        <w:rPr>
          <w:rFonts w:ascii="Times New Roman" w:hAnsi="Times New Roman"/>
          <w:bCs/>
          <w:highlight w:val="lightGray"/>
        </w:rPr>
        <w:t>___</w:t>
      </w:r>
      <w:r w:rsidRPr="00A83B0F">
        <w:rPr>
          <w:rFonts w:ascii="Times New Roman" w:hAnsi="Times New Roman"/>
          <w:bCs/>
        </w:rPr>
        <w:t xml:space="preserve">   P. IVA </w:t>
      </w:r>
      <w:r w:rsidRPr="00A83B0F">
        <w:rPr>
          <w:rFonts w:ascii="Times New Roman" w:hAnsi="Times New Roman"/>
          <w:bCs/>
          <w:highlight w:val="lightGray"/>
        </w:rPr>
        <w:t>___</w:t>
      </w:r>
      <w:r w:rsidRPr="00A83B0F">
        <w:rPr>
          <w:rFonts w:ascii="Times New Roman" w:hAnsi="Times New Roman"/>
          <w:bCs/>
        </w:rPr>
        <w:t xml:space="preserve">   domiciliata ai fini del presente atto in </w:t>
      </w:r>
      <w:r w:rsidRPr="00A83B0F">
        <w:rPr>
          <w:rFonts w:ascii="Times New Roman" w:hAnsi="Times New Roman"/>
          <w:bCs/>
          <w:highlight w:val="lightGray"/>
        </w:rPr>
        <w:t>___</w:t>
      </w:r>
      <w:r w:rsidRPr="00A83B0F">
        <w:rPr>
          <w:rFonts w:ascii="Times New Roman" w:hAnsi="Times New Roman"/>
          <w:bCs/>
        </w:rPr>
        <w:t xml:space="preserve">   Via </w:t>
      </w:r>
      <w:r w:rsidRPr="00A83B0F">
        <w:rPr>
          <w:rFonts w:ascii="Times New Roman" w:hAnsi="Times New Roman"/>
          <w:bCs/>
          <w:highlight w:val="lightGray"/>
        </w:rPr>
        <w:t>___</w:t>
      </w:r>
      <w:r w:rsidRPr="00A83B0F">
        <w:rPr>
          <w:rFonts w:ascii="Times New Roman" w:hAnsi="Times New Roman"/>
          <w:bCs/>
        </w:rPr>
        <w:t xml:space="preserve">   </w:t>
      </w:r>
      <w:r w:rsidRPr="00A83B0F">
        <w:rPr>
          <w:rFonts w:ascii="Times New Roman" w:hAnsi="Times New Roman"/>
          <w:bCs/>
          <w:highlight w:val="lightGray"/>
        </w:rPr>
        <w:t>e la mandante n. 2</w:t>
      </w:r>
      <w:r w:rsidRPr="00A83B0F">
        <w:rPr>
          <w:rFonts w:ascii="Times New Roman" w:hAnsi="Times New Roman"/>
          <w:bCs/>
        </w:rPr>
        <w:t xml:space="preserve"> </w:t>
      </w:r>
      <w:r w:rsidRPr="00A83B0F">
        <w:rPr>
          <w:rFonts w:ascii="Times New Roman" w:hAnsi="Times New Roman"/>
          <w:bCs/>
          <w:highlight w:val="lightGray"/>
        </w:rPr>
        <w:t>___</w:t>
      </w:r>
      <w:r w:rsidRPr="00A83B0F">
        <w:rPr>
          <w:rFonts w:ascii="Times New Roman" w:hAnsi="Times New Roman"/>
          <w:bCs/>
        </w:rPr>
        <w:t xml:space="preserve">   sede legale in </w:t>
      </w:r>
      <w:r w:rsidRPr="00A83B0F">
        <w:rPr>
          <w:rFonts w:ascii="Times New Roman" w:hAnsi="Times New Roman"/>
          <w:bCs/>
          <w:highlight w:val="lightGray"/>
        </w:rPr>
        <w:t>___</w:t>
      </w:r>
      <w:r w:rsidRPr="00A83B0F">
        <w:rPr>
          <w:rFonts w:ascii="Times New Roman" w:hAnsi="Times New Roman"/>
          <w:bCs/>
        </w:rPr>
        <w:t xml:space="preserve">   Via </w:t>
      </w:r>
      <w:r w:rsidRPr="00A83B0F">
        <w:rPr>
          <w:rFonts w:ascii="Times New Roman" w:hAnsi="Times New Roman"/>
          <w:bCs/>
          <w:highlight w:val="lightGray"/>
        </w:rPr>
        <w:t>___</w:t>
      </w:r>
      <w:r w:rsidRPr="00A83B0F">
        <w:rPr>
          <w:rFonts w:ascii="Times New Roman" w:hAnsi="Times New Roman"/>
          <w:bCs/>
        </w:rPr>
        <w:t xml:space="preserve">   iscritta al Registro delle Imprese presso la Camera di Commercio di </w:t>
      </w:r>
      <w:r w:rsidRPr="00A83B0F">
        <w:rPr>
          <w:rFonts w:ascii="Times New Roman" w:hAnsi="Times New Roman"/>
          <w:bCs/>
          <w:highlight w:val="lightGray"/>
        </w:rPr>
        <w:t>___</w:t>
      </w:r>
      <w:r w:rsidRPr="00A83B0F">
        <w:rPr>
          <w:rFonts w:ascii="Times New Roman" w:hAnsi="Times New Roman"/>
          <w:bCs/>
        </w:rPr>
        <w:t xml:space="preserve">   al n. </w:t>
      </w:r>
      <w:r w:rsidRPr="00A83B0F">
        <w:rPr>
          <w:rFonts w:ascii="Times New Roman" w:hAnsi="Times New Roman"/>
          <w:bCs/>
          <w:highlight w:val="lightGray"/>
        </w:rPr>
        <w:t>___</w:t>
      </w:r>
      <w:r w:rsidRPr="00A83B0F">
        <w:rPr>
          <w:rFonts w:ascii="Times New Roman" w:hAnsi="Times New Roman"/>
          <w:bCs/>
        </w:rPr>
        <w:t xml:space="preserve">   P. IVA </w:t>
      </w:r>
      <w:r w:rsidRPr="00A83B0F">
        <w:rPr>
          <w:rFonts w:ascii="Times New Roman" w:hAnsi="Times New Roman"/>
          <w:bCs/>
          <w:highlight w:val="lightGray"/>
        </w:rPr>
        <w:t>___</w:t>
      </w:r>
      <w:r w:rsidRPr="00A83B0F">
        <w:rPr>
          <w:rFonts w:ascii="Times New Roman" w:hAnsi="Times New Roman"/>
          <w:bCs/>
        </w:rPr>
        <w:t xml:space="preserve">   domiciliata ai fini del presente atto in </w:t>
      </w:r>
      <w:r w:rsidRPr="00A83B0F">
        <w:rPr>
          <w:rFonts w:ascii="Times New Roman" w:hAnsi="Times New Roman"/>
          <w:bCs/>
          <w:highlight w:val="lightGray"/>
        </w:rPr>
        <w:t>___</w:t>
      </w:r>
      <w:r w:rsidRPr="00A83B0F">
        <w:rPr>
          <w:rFonts w:ascii="Times New Roman" w:hAnsi="Times New Roman"/>
          <w:bCs/>
        </w:rPr>
        <w:t xml:space="preserve">   Via </w:t>
      </w:r>
      <w:r w:rsidRPr="00A83B0F">
        <w:rPr>
          <w:rFonts w:ascii="Times New Roman" w:hAnsi="Times New Roman"/>
          <w:bCs/>
          <w:highlight w:val="lightGray"/>
        </w:rPr>
        <w:t>___</w:t>
      </w:r>
      <w:r w:rsidRPr="00A83B0F">
        <w:rPr>
          <w:rFonts w:ascii="Times New Roman" w:hAnsi="Times New Roman"/>
          <w:bCs/>
        </w:rPr>
        <w:t xml:space="preserve">   giust</w:t>
      </w:r>
      <w:r>
        <w:rPr>
          <w:rFonts w:ascii="Times New Roman" w:hAnsi="Times New Roman"/>
          <w:bCs/>
        </w:rPr>
        <w:t>o</w:t>
      </w:r>
      <w:r w:rsidRPr="00A83B0F">
        <w:rPr>
          <w:rFonts w:ascii="Times New Roman" w:hAnsi="Times New Roman"/>
          <w:bCs/>
        </w:rPr>
        <w:t xml:space="preserve"> mandato collettivo speciale con rappresentanza autenticato dal notaio in </w:t>
      </w:r>
      <w:r w:rsidRPr="00A83B0F">
        <w:rPr>
          <w:rFonts w:ascii="Times New Roman" w:hAnsi="Times New Roman"/>
          <w:bCs/>
          <w:highlight w:val="lightGray"/>
        </w:rPr>
        <w:t>___</w:t>
      </w:r>
      <w:r w:rsidRPr="00A83B0F">
        <w:rPr>
          <w:rFonts w:ascii="Times New Roman" w:hAnsi="Times New Roman"/>
          <w:bCs/>
        </w:rPr>
        <w:t xml:space="preserve"> . </w:t>
      </w:r>
      <w:r w:rsidRPr="00A83B0F">
        <w:rPr>
          <w:rFonts w:ascii="Times New Roman" w:hAnsi="Times New Roman"/>
          <w:bCs/>
          <w:highlight w:val="lightGray"/>
        </w:rPr>
        <w:t>___</w:t>
      </w:r>
      <w:r w:rsidRPr="00A83B0F">
        <w:rPr>
          <w:rFonts w:ascii="Times New Roman" w:hAnsi="Times New Roman"/>
          <w:bCs/>
        </w:rPr>
        <w:t xml:space="preserve">   repertorio n. </w:t>
      </w:r>
      <w:r w:rsidRPr="00A83B0F">
        <w:rPr>
          <w:rFonts w:ascii="Times New Roman" w:hAnsi="Times New Roman"/>
          <w:bCs/>
          <w:highlight w:val="lightGray"/>
        </w:rPr>
        <w:t>___</w:t>
      </w:r>
      <w:r w:rsidRPr="00A83B0F">
        <w:rPr>
          <w:rFonts w:ascii="Times New Roman" w:hAnsi="Times New Roman"/>
          <w:bCs/>
        </w:rPr>
        <w:t xml:space="preserve"> (di seguito nominata, per brevità, anche solo “</w:t>
      </w:r>
      <w:r>
        <w:rPr>
          <w:rFonts w:ascii="Times New Roman" w:hAnsi="Times New Roman"/>
          <w:b/>
        </w:rPr>
        <w:t>Appaltatore</w:t>
      </w:r>
      <w:r w:rsidRPr="00A83B0F">
        <w:rPr>
          <w:rFonts w:ascii="Times New Roman" w:hAnsi="Times New Roman"/>
          <w:bCs/>
        </w:rPr>
        <w:t>”).</w:t>
      </w:r>
    </w:p>
    <w:p w14:paraId="183EC321" w14:textId="77777777" w:rsidR="00133081" w:rsidRDefault="00133081" w:rsidP="00133081">
      <w:pPr>
        <w:widowControl w:val="0"/>
        <w:spacing w:after="120" w:line="567" w:lineRule="exact"/>
        <w:jc w:val="both"/>
        <w:rPr>
          <w:rFonts w:ascii="Times New Roman" w:hAnsi="Times New Roman"/>
          <w:bCs/>
        </w:rPr>
      </w:pPr>
      <w:r w:rsidRPr="00FF080A">
        <w:rPr>
          <w:rFonts w:ascii="Times New Roman" w:hAnsi="Times New Roman"/>
          <w:bCs/>
        </w:rPr>
        <w:t xml:space="preserve">Tra la Committente e </w:t>
      </w:r>
      <w:r>
        <w:rPr>
          <w:rFonts w:ascii="Times New Roman" w:hAnsi="Times New Roman"/>
          <w:bCs/>
        </w:rPr>
        <w:t>l’Appaltatore</w:t>
      </w:r>
      <w:r w:rsidRPr="00FF080A">
        <w:rPr>
          <w:rFonts w:ascii="Times New Roman" w:hAnsi="Times New Roman"/>
          <w:bCs/>
        </w:rPr>
        <w:t>,</w:t>
      </w:r>
    </w:p>
    <w:p w14:paraId="5E1AEA87" w14:textId="77777777" w:rsidR="00133081" w:rsidRPr="00A83B0F" w:rsidRDefault="00133081" w:rsidP="00133081">
      <w:pPr>
        <w:spacing w:after="120" w:line="276" w:lineRule="auto"/>
        <w:jc w:val="center"/>
        <w:rPr>
          <w:rFonts w:ascii="Times New Roman" w:hAnsi="Times New Roman"/>
        </w:rPr>
      </w:pPr>
      <w:r w:rsidRPr="00A83B0F">
        <w:rPr>
          <w:rFonts w:ascii="Times New Roman" w:hAnsi="Times New Roman"/>
        </w:rPr>
        <w:t>SI CONVIENE E SI STIPULA QUANTO SEGUE</w:t>
      </w:r>
    </w:p>
    <w:p w14:paraId="49A427AA" w14:textId="77777777" w:rsidR="00133081" w:rsidRPr="009C7C06" w:rsidRDefault="00133081" w:rsidP="00133081">
      <w:pPr>
        <w:pStyle w:val="Paragrafoelenco"/>
        <w:widowControl w:val="0"/>
        <w:numPr>
          <w:ilvl w:val="0"/>
          <w:numId w:val="1"/>
        </w:numPr>
        <w:spacing w:line="567" w:lineRule="exact"/>
        <w:jc w:val="both"/>
        <w:rPr>
          <w:rFonts w:ascii="Times New Roman" w:hAnsi="Times New Roman"/>
          <w:b/>
          <w:u w:val="single"/>
        </w:rPr>
      </w:pPr>
      <w:r w:rsidRPr="009C7C06">
        <w:rPr>
          <w:rFonts w:ascii="Times New Roman" w:hAnsi="Times New Roman"/>
          <w:b/>
          <w:u w:val="single"/>
        </w:rPr>
        <w:lastRenderedPageBreak/>
        <w:t xml:space="preserve"> Valore giuridico de</w:t>
      </w:r>
      <w:r>
        <w:rPr>
          <w:rFonts w:ascii="Times New Roman" w:hAnsi="Times New Roman"/>
          <w:b/>
          <w:u w:val="single"/>
        </w:rPr>
        <w:t>lle Premesse e degli</w:t>
      </w:r>
      <w:r w:rsidRPr="009C7C06">
        <w:rPr>
          <w:rFonts w:ascii="Times New Roman" w:hAnsi="Times New Roman"/>
          <w:b/>
          <w:u w:val="single"/>
        </w:rPr>
        <w:t xml:space="preserve"> </w:t>
      </w:r>
      <w:r>
        <w:rPr>
          <w:rFonts w:ascii="Times New Roman" w:hAnsi="Times New Roman"/>
          <w:b/>
          <w:u w:val="single"/>
        </w:rPr>
        <w:t>A</w:t>
      </w:r>
      <w:r w:rsidRPr="009C7C06">
        <w:rPr>
          <w:rFonts w:ascii="Times New Roman" w:hAnsi="Times New Roman"/>
          <w:b/>
          <w:u w:val="single"/>
        </w:rPr>
        <w:t>llegati</w:t>
      </w:r>
    </w:p>
    <w:p w14:paraId="399290CE" w14:textId="77777777" w:rsidR="00133081" w:rsidRPr="00133081" w:rsidRDefault="00133081" w:rsidP="00133081">
      <w:pPr>
        <w:pStyle w:val="Paragrafoelenco"/>
        <w:widowControl w:val="0"/>
        <w:numPr>
          <w:ilvl w:val="0"/>
          <w:numId w:val="9"/>
        </w:numPr>
        <w:spacing w:line="567" w:lineRule="exact"/>
        <w:jc w:val="both"/>
        <w:rPr>
          <w:rFonts w:ascii="Times New Roman" w:hAnsi="Times New Roman"/>
          <w:bCs/>
        </w:rPr>
      </w:pPr>
      <w:r w:rsidRPr="00133081">
        <w:rPr>
          <w:rFonts w:ascii="Times New Roman" w:hAnsi="Times New Roman"/>
          <w:bCs/>
        </w:rPr>
        <w:t>Le Premesse, gli allegati al presente Contratto e gli atti/documenti richiamati, ancorché non materialmente allegati, costituiscono parte integrante e sostanziale del presente Contratto.</w:t>
      </w:r>
    </w:p>
    <w:p w14:paraId="46CA05D4" w14:textId="77777777" w:rsidR="00133081" w:rsidRPr="009C7C06" w:rsidRDefault="00133081" w:rsidP="00133081">
      <w:pPr>
        <w:pStyle w:val="Paragrafoelenco"/>
        <w:widowControl w:val="0"/>
        <w:numPr>
          <w:ilvl w:val="0"/>
          <w:numId w:val="1"/>
        </w:numPr>
        <w:spacing w:line="567" w:lineRule="exact"/>
        <w:jc w:val="both"/>
        <w:rPr>
          <w:rFonts w:ascii="Times New Roman" w:hAnsi="Times New Roman"/>
          <w:b/>
          <w:u w:val="single"/>
        </w:rPr>
      </w:pPr>
      <w:r w:rsidRPr="009C7C06">
        <w:rPr>
          <w:rFonts w:ascii="Times New Roman" w:hAnsi="Times New Roman"/>
          <w:b/>
          <w:u w:val="single"/>
        </w:rPr>
        <w:t xml:space="preserve"> </w:t>
      </w:r>
      <w:bookmarkStart w:id="1" w:name="_Ref108187950"/>
      <w:r w:rsidRPr="009C7C06">
        <w:rPr>
          <w:rFonts w:ascii="Times New Roman" w:hAnsi="Times New Roman"/>
          <w:b/>
          <w:u w:val="single"/>
        </w:rPr>
        <w:t xml:space="preserve">Oggetto e Durata </w:t>
      </w:r>
      <w:bookmarkEnd w:id="1"/>
    </w:p>
    <w:p w14:paraId="4F4E6B6F" w14:textId="7BDDD59D" w:rsidR="00133081" w:rsidRPr="00133081" w:rsidRDefault="00133081" w:rsidP="00133081">
      <w:pPr>
        <w:pStyle w:val="Paragrafoelenco"/>
        <w:widowControl w:val="0"/>
        <w:numPr>
          <w:ilvl w:val="0"/>
          <w:numId w:val="10"/>
        </w:numPr>
        <w:spacing w:line="567" w:lineRule="exact"/>
        <w:jc w:val="both"/>
        <w:rPr>
          <w:rFonts w:ascii="Times New Roman" w:hAnsi="Times New Roman"/>
          <w:bCs/>
        </w:rPr>
      </w:pPr>
      <w:r w:rsidRPr="00133081">
        <w:rPr>
          <w:rFonts w:ascii="Times New Roman" w:hAnsi="Times New Roman"/>
          <w:bCs/>
        </w:rPr>
        <w:t xml:space="preserve">Il presente Contratto disciplina </w:t>
      </w:r>
      <w:r w:rsidR="00FE437D" w:rsidRPr="00FE437D">
        <w:rPr>
          <w:rFonts w:ascii="Times New Roman" w:hAnsi="Times New Roman"/>
          <w:bCs/>
        </w:rPr>
        <w:t xml:space="preserve">l’affidamento del </w:t>
      </w:r>
      <w:r w:rsidR="00725370">
        <w:rPr>
          <w:rFonts w:ascii="Times New Roman" w:hAnsi="Times New Roman"/>
          <w:bCs/>
        </w:rPr>
        <w:t xml:space="preserve">servizio </w:t>
      </w:r>
      <w:r w:rsidR="00725370" w:rsidRPr="00725370">
        <w:rPr>
          <w:rFonts w:ascii="Times New Roman" w:hAnsi="Times New Roman"/>
          <w:bCs/>
        </w:rPr>
        <w:t xml:space="preserve">di Stampa e di Affissione mediante Pannelli </w:t>
      </w:r>
      <w:r w:rsidRPr="00133081">
        <w:rPr>
          <w:rFonts w:ascii="Times New Roman" w:hAnsi="Times New Roman"/>
          <w:bCs/>
        </w:rPr>
        <w:t>(di seguito anche “</w:t>
      </w:r>
      <w:r w:rsidRPr="002A582F">
        <w:rPr>
          <w:rFonts w:ascii="Times New Roman" w:hAnsi="Times New Roman"/>
          <w:b/>
        </w:rPr>
        <w:t>Servizio</w:t>
      </w:r>
      <w:r w:rsidRPr="00133081">
        <w:rPr>
          <w:rFonts w:ascii="Times New Roman" w:hAnsi="Times New Roman"/>
          <w:bCs/>
        </w:rPr>
        <w:t>”).</w:t>
      </w:r>
    </w:p>
    <w:p w14:paraId="0E7C5DDD" w14:textId="4FDA34E1" w:rsidR="00133081" w:rsidRPr="00133081" w:rsidRDefault="00133081" w:rsidP="00133081">
      <w:pPr>
        <w:pStyle w:val="Paragrafoelenco"/>
        <w:widowControl w:val="0"/>
        <w:numPr>
          <w:ilvl w:val="0"/>
          <w:numId w:val="10"/>
        </w:numPr>
        <w:spacing w:line="567" w:lineRule="exact"/>
        <w:jc w:val="both"/>
        <w:rPr>
          <w:rFonts w:ascii="Times New Roman" w:hAnsi="Times New Roman"/>
          <w:bCs/>
        </w:rPr>
      </w:pPr>
      <w:r w:rsidRPr="00133081">
        <w:rPr>
          <w:rFonts w:ascii="Times New Roman" w:hAnsi="Times New Roman"/>
          <w:bCs/>
        </w:rPr>
        <w:t>Il Servizio dovrà essere eseguito in conformità a quanto previsto nel Capitolato Speciale</w:t>
      </w:r>
      <w:r w:rsidR="004F1FBB">
        <w:rPr>
          <w:rFonts w:ascii="Times New Roman" w:hAnsi="Times New Roman"/>
          <w:bCs/>
        </w:rPr>
        <w:t>, nell’offerta tecnica</w:t>
      </w:r>
      <w:r w:rsidRPr="00133081">
        <w:rPr>
          <w:rFonts w:ascii="Times New Roman" w:hAnsi="Times New Roman"/>
          <w:bCs/>
        </w:rPr>
        <w:t xml:space="preserve"> </w:t>
      </w:r>
      <w:r w:rsidR="00732174">
        <w:rPr>
          <w:rFonts w:ascii="Times New Roman" w:hAnsi="Times New Roman"/>
          <w:bCs/>
        </w:rPr>
        <w:t xml:space="preserve">ed economica </w:t>
      </w:r>
      <w:r w:rsidRPr="00133081">
        <w:rPr>
          <w:rFonts w:ascii="Times New Roman" w:hAnsi="Times New Roman"/>
          <w:bCs/>
        </w:rPr>
        <w:t>e nel presente Contratto.</w:t>
      </w:r>
    </w:p>
    <w:p w14:paraId="5429A746" w14:textId="77777777" w:rsidR="00133081" w:rsidRPr="00F75B6B" w:rsidRDefault="00133081" w:rsidP="00133081">
      <w:pPr>
        <w:pStyle w:val="Paragrafoelenco"/>
        <w:widowControl w:val="0"/>
        <w:numPr>
          <w:ilvl w:val="0"/>
          <w:numId w:val="10"/>
        </w:numPr>
        <w:spacing w:line="567" w:lineRule="exact"/>
        <w:jc w:val="both"/>
        <w:rPr>
          <w:rFonts w:ascii="Times New Roman" w:hAnsi="Times New Roman"/>
          <w:bCs/>
        </w:rPr>
      </w:pPr>
      <w:r w:rsidRPr="00F75B6B">
        <w:rPr>
          <w:rFonts w:ascii="Times New Roman" w:hAnsi="Times New Roman"/>
          <w:bCs/>
        </w:rPr>
        <w:t>Il Contratto ha una durata di 12 (dodici) mesi, decorrenti dalla data di sottoscrizione.</w:t>
      </w:r>
    </w:p>
    <w:p w14:paraId="2CC5AB31" w14:textId="52DE1607" w:rsidR="004C38B3" w:rsidRPr="00F75B6B" w:rsidRDefault="004C38B3" w:rsidP="008A29D0">
      <w:pPr>
        <w:pStyle w:val="Paragrafoelenco"/>
        <w:widowControl w:val="0"/>
        <w:numPr>
          <w:ilvl w:val="0"/>
          <w:numId w:val="10"/>
        </w:numPr>
        <w:spacing w:line="567" w:lineRule="exact"/>
        <w:jc w:val="both"/>
        <w:rPr>
          <w:rFonts w:ascii="Times New Roman" w:hAnsi="Times New Roman"/>
          <w:bCs/>
        </w:rPr>
      </w:pPr>
      <w:r w:rsidRPr="00F75B6B">
        <w:rPr>
          <w:rFonts w:ascii="Times New Roman" w:hAnsi="Times New Roman"/>
          <w:bCs/>
        </w:rPr>
        <w:t>Alla scadenza del contratto originario</w:t>
      </w:r>
      <w:r w:rsidR="00592F65" w:rsidRPr="00F75B6B">
        <w:rPr>
          <w:rFonts w:ascii="Times New Roman" w:hAnsi="Times New Roman"/>
          <w:bCs/>
        </w:rPr>
        <w:t>,</w:t>
      </w:r>
      <w:r w:rsidRPr="00F75B6B">
        <w:rPr>
          <w:rFonts w:ascii="Times New Roman" w:hAnsi="Times New Roman"/>
          <w:bCs/>
        </w:rPr>
        <w:t xml:space="preserve"> la </w:t>
      </w:r>
      <w:r w:rsidR="009E6B10" w:rsidRPr="00F75B6B">
        <w:rPr>
          <w:rFonts w:ascii="Times New Roman" w:hAnsi="Times New Roman"/>
          <w:bCs/>
        </w:rPr>
        <w:t>Committente</w:t>
      </w:r>
      <w:r w:rsidRPr="00F75B6B">
        <w:rPr>
          <w:rFonts w:ascii="Times New Roman" w:hAnsi="Times New Roman"/>
          <w:bCs/>
        </w:rPr>
        <w:t xml:space="preserve"> si riserva la facoltà di attivare l’opzione di rinnovo contrattuale, per una durata di n. 12 mesi, rinnovabili di ulteriori 12 mesi</w:t>
      </w:r>
      <w:r w:rsidR="007C79E8" w:rsidRPr="00F75B6B">
        <w:rPr>
          <w:rFonts w:ascii="Times New Roman" w:hAnsi="Times New Roman"/>
          <w:bCs/>
        </w:rPr>
        <w:t>, per</w:t>
      </w:r>
      <w:r w:rsidRPr="00F75B6B">
        <w:rPr>
          <w:rFonts w:ascii="Times New Roman" w:hAnsi="Times New Roman"/>
          <w:bCs/>
        </w:rPr>
        <w:t xml:space="preserve"> un importo massimo contrattuale pari a</w:t>
      </w:r>
      <w:r w:rsidR="00725370">
        <w:rPr>
          <w:rFonts w:ascii="Times New Roman" w:hAnsi="Times New Roman"/>
          <w:bCs/>
        </w:rPr>
        <w:t xml:space="preserve"> </w:t>
      </w:r>
      <w:r w:rsidRPr="00F75B6B">
        <w:rPr>
          <w:rFonts w:ascii="Times New Roman" w:hAnsi="Times New Roman"/>
          <w:bCs/>
        </w:rPr>
        <w:t>€</w:t>
      </w:r>
      <w:r w:rsidR="00346ED4">
        <w:rPr>
          <w:rFonts w:ascii="Times New Roman" w:hAnsi="Times New Roman"/>
          <w:bCs/>
        </w:rPr>
        <w:t xml:space="preserve"> </w:t>
      </w:r>
      <w:r w:rsidR="00346ED4" w:rsidRPr="00346ED4">
        <w:rPr>
          <w:rFonts w:ascii="Times New Roman" w:hAnsi="Times New Roman"/>
          <w:bCs/>
        </w:rPr>
        <w:t>315.250,00</w:t>
      </w:r>
      <w:r w:rsidRPr="00F75B6B">
        <w:rPr>
          <w:rFonts w:ascii="Times New Roman" w:hAnsi="Times New Roman"/>
          <w:bCs/>
        </w:rPr>
        <w:t xml:space="preserve"> (</w:t>
      </w:r>
      <w:r w:rsidR="00346ED4">
        <w:rPr>
          <w:rFonts w:ascii="Times New Roman" w:hAnsi="Times New Roman"/>
          <w:bCs/>
        </w:rPr>
        <w:t xml:space="preserve">euro </w:t>
      </w:r>
      <w:r w:rsidR="00346ED4" w:rsidRPr="00346ED4">
        <w:rPr>
          <w:rFonts w:ascii="Times New Roman" w:hAnsi="Times New Roman"/>
          <w:bCs/>
        </w:rPr>
        <w:t>trecento quindicimila duecentocinquanta /00</w:t>
      </w:r>
      <w:r w:rsidRPr="00F75B6B">
        <w:rPr>
          <w:rFonts w:ascii="Times New Roman" w:hAnsi="Times New Roman"/>
          <w:bCs/>
        </w:rPr>
        <w:t>), oltre IVA</w:t>
      </w:r>
      <w:r w:rsidR="004F3596">
        <w:rPr>
          <w:rFonts w:ascii="Times New Roman" w:hAnsi="Times New Roman"/>
          <w:bCs/>
        </w:rPr>
        <w:t>, decurtato dello sconto offerto in gara</w:t>
      </w:r>
      <w:r w:rsidR="006D53FA">
        <w:rPr>
          <w:rFonts w:ascii="Times New Roman" w:hAnsi="Times New Roman"/>
          <w:bCs/>
        </w:rPr>
        <w:t>.</w:t>
      </w:r>
    </w:p>
    <w:p w14:paraId="0DAB1681" w14:textId="64922B21" w:rsidR="00206266" w:rsidRPr="00F75B6B" w:rsidRDefault="00206266" w:rsidP="00206266">
      <w:pPr>
        <w:pStyle w:val="Paragrafoelenco"/>
        <w:widowControl w:val="0"/>
        <w:numPr>
          <w:ilvl w:val="0"/>
          <w:numId w:val="10"/>
        </w:numPr>
        <w:spacing w:line="567" w:lineRule="exact"/>
        <w:jc w:val="both"/>
        <w:rPr>
          <w:rFonts w:ascii="Times New Roman" w:hAnsi="Times New Roman"/>
          <w:bCs/>
        </w:rPr>
      </w:pPr>
      <w:r w:rsidRPr="00F75B6B">
        <w:rPr>
          <w:rFonts w:ascii="Times New Roman" w:hAnsi="Times New Roman"/>
          <w:bCs/>
        </w:rPr>
        <w:t xml:space="preserve">Ai sensi dell’art. 120 comma 11 del Codice, in casi eccezionali nei quali risultino oggettivi e insuperabili ritardi nella conclusione della procedura di affidamento del </w:t>
      </w:r>
      <w:r w:rsidR="007C79E8" w:rsidRPr="00F75B6B">
        <w:rPr>
          <w:rFonts w:ascii="Times New Roman" w:hAnsi="Times New Roman"/>
          <w:bCs/>
        </w:rPr>
        <w:t>C</w:t>
      </w:r>
      <w:r w:rsidRPr="00F75B6B">
        <w:rPr>
          <w:rFonts w:ascii="Times New Roman" w:hAnsi="Times New Roman"/>
          <w:bCs/>
        </w:rPr>
        <w:t>ontratto, la Committente può prorogare il Contratto in essere con l’Appaltatore uscente, per il tempo strettamente necessario alla conclusione della procedura, qualora l’interruzione delle prestazioni possa determinare situazioni di pericolo per persone, animali, cose, oppure per l’igiene pubblica, oppure nei casi in cui l’interruzione della prestazione dedotta nella gara determinerebbe un grave danno all'interesse pubblico che è destinata a soddisfare.</w:t>
      </w:r>
    </w:p>
    <w:p w14:paraId="509B8474" w14:textId="4668D29A" w:rsidR="00206266" w:rsidRPr="002A582F" w:rsidRDefault="00206266" w:rsidP="00206266">
      <w:pPr>
        <w:pStyle w:val="Paragrafoelenco"/>
        <w:widowControl w:val="0"/>
        <w:spacing w:line="567" w:lineRule="exact"/>
        <w:jc w:val="both"/>
        <w:rPr>
          <w:rFonts w:ascii="Times New Roman" w:hAnsi="Times New Roman"/>
          <w:bCs/>
        </w:rPr>
      </w:pPr>
      <w:r w:rsidRPr="002A582F">
        <w:rPr>
          <w:rFonts w:ascii="Times New Roman" w:hAnsi="Times New Roman"/>
          <w:bCs/>
        </w:rPr>
        <w:t xml:space="preserve">In </w:t>
      </w:r>
      <w:r>
        <w:rPr>
          <w:rFonts w:ascii="Times New Roman" w:hAnsi="Times New Roman"/>
          <w:bCs/>
        </w:rPr>
        <w:t>tal caso, l’Appaltatore</w:t>
      </w:r>
      <w:r w:rsidRPr="002A582F">
        <w:rPr>
          <w:rFonts w:ascii="Times New Roman" w:hAnsi="Times New Roman"/>
          <w:bCs/>
        </w:rPr>
        <w:t xml:space="preserve"> è tenuto all’esecuzione delle prestazioni contrattuali ai prezzi, patti e condizioni previsti nel </w:t>
      </w:r>
      <w:r>
        <w:rPr>
          <w:rFonts w:ascii="Times New Roman" w:hAnsi="Times New Roman"/>
          <w:bCs/>
        </w:rPr>
        <w:t>C</w:t>
      </w:r>
      <w:r w:rsidRPr="002A582F">
        <w:rPr>
          <w:rFonts w:ascii="Times New Roman" w:hAnsi="Times New Roman"/>
          <w:bCs/>
        </w:rPr>
        <w:t>ontratto.</w:t>
      </w:r>
    </w:p>
    <w:p w14:paraId="1AE5E0C6" w14:textId="79353E10" w:rsidR="00206266" w:rsidRPr="002A582F" w:rsidRDefault="00206266" w:rsidP="002A582F">
      <w:pPr>
        <w:pStyle w:val="Paragrafoelenco"/>
        <w:widowControl w:val="0"/>
        <w:spacing w:line="567" w:lineRule="exact"/>
        <w:jc w:val="both"/>
        <w:rPr>
          <w:rFonts w:ascii="Times New Roman" w:hAnsi="Times New Roman"/>
          <w:bCs/>
        </w:rPr>
      </w:pPr>
    </w:p>
    <w:p w14:paraId="4315D6B3" w14:textId="77777777" w:rsidR="00133081" w:rsidRPr="009C7C06" w:rsidRDefault="00133081" w:rsidP="00133081">
      <w:pPr>
        <w:pStyle w:val="Paragrafoelenco"/>
        <w:widowControl w:val="0"/>
        <w:numPr>
          <w:ilvl w:val="0"/>
          <w:numId w:val="1"/>
        </w:numPr>
        <w:spacing w:line="567" w:lineRule="exact"/>
        <w:jc w:val="both"/>
        <w:rPr>
          <w:rFonts w:ascii="Times New Roman" w:hAnsi="Times New Roman"/>
          <w:b/>
          <w:u w:val="single"/>
        </w:rPr>
      </w:pPr>
      <w:bookmarkStart w:id="2" w:name="_Ref148430370"/>
      <w:bookmarkStart w:id="3" w:name="_Ref124950717"/>
      <w:r w:rsidRPr="009C7C06">
        <w:rPr>
          <w:rFonts w:ascii="Times New Roman" w:hAnsi="Times New Roman"/>
          <w:b/>
          <w:u w:val="single"/>
        </w:rPr>
        <w:lastRenderedPageBreak/>
        <w:t>Importo</w:t>
      </w:r>
      <w:bookmarkEnd w:id="2"/>
      <w:r w:rsidRPr="009C7C06">
        <w:rPr>
          <w:rFonts w:ascii="Times New Roman" w:hAnsi="Times New Roman"/>
          <w:b/>
          <w:u w:val="single"/>
        </w:rPr>
        <w:t xml:space="preserve"> </w:t>
      </w:r>
      <w:bookmarkEnd w:id="3"/>
    </w:p>
    <w:p w14:paraId="37DA6FD0" w14:textId="5E3C0169" w:rsidR="00133081" w:rsidRPr="00133081" w:rsidRDefault="00133081" w:rsidP="00133081">
      <w:pPr>
        <w:pStyle w:val="Paragrafoelenco"/>
        <w:widowControl w:val="0"/>
        <w:numPr>
          <w:ilvl w:val="0"/>
          <w:numId w:val="11"/>
        </w:numPr>
        <w:spacing w:line="567" w:lineRule="exact"/>
        <w:jc w:val="both"/>
        <w:rPr>
          <w:rFonts w:ascii="Times New Roman" w:hAnsi="Times New Roman"/>
          <w:bCs/>
        </w:rPr>
      </w:pPr>
      <w:r w:rsidRPr="00133081">
        <w:rPr>
          <w:rFonts w:ascii="Times New Roman" w:hAnsi="Times New Roman"/>
          <w:bCs/>
        </w:rPr>
        <w:t xml:space="preserve">L'importo stabilito per l’esecuzione del presente Contratto è pari a (il valore è ricavato dall’importo a base di gara decurtato dello sconto offerto) € </w:t>
      </w:r>
      <w:r w:rsidRPr="003C0ED1">
        <w:rPr>
          <w:rFonts w:ascii="Times New Roman" w:hAnsi="Times New Roman"/>
          <w:bCs/>
          <w:highlight w:val="lightGray"/>
        </w:rPr>
        <w:t>_______</w:t>
      </w:r>
      <w:r w:rsidRPr="00FE437D">
        <w:rPr>
          <w:rFonts w:ascii="Times New Roman" w:hAnsi="Times New Roman"/>
          <w:bCs/>
        </w:rPr>
        <w:t>,</w:t>
      </w:r>
      <w:r w:rsidRPr="00133081">
        <w:rPr>
          <w:rFonts w:ascii="Times New Roman" w:hAnsi="Times New Roman"/>
          <w:bCs/>
        </w:rPr>
        <w:t xml:space="preserve"> oltre IVA, </w:t>
      </w:r>
      <w:r w:rsidRPr="0094051F">
        <w:rPr>
          <w:rFonts w:ascii="Times New Roman" w:hAnsi="Times New Roman"/>
          <w:bCs/>
        </w:rPr>
        <w:t xml:space="preserve">compresi </w:t>
      </w:r>
      <w:r>
        <w:rPr>
          <w:rFonts w:ascii="Times New Roman" w:hAnsi="Times New Roman"/>
          <w:bCs/>
        </w:rPr>
        <w:t>oneri</w:t>
      </w:r>
      <w:r w:rsidRPr="0094051F">
        <w:rPr>
          <w:rFonts w:ascii="Times New Roman" w:hAnsi="Times New Roman"/>
          <w:bCs/>
        </w:rPr>
        <w:t xml:space="preserve"> della sicurezza </w:t>
      </w:r>
      <w:r>
        <w:rPr>
          <w:rFonts w:ascii="Times New Roman" w:hAnsi="Times New Roman"/>
          <w:bCs/>
        </w:rPr>
        <w:t xml:space="preserve">da interferenze </w:t>
      </w:r>
      <w:r w:rsidRPr="0094051F">
        <w:rPr>
          <w:rFonts w:ascii="Times New Roman" w:hAnsi="Times New Roman"/>
          <w:bCs/>
        </w:rPr>
        <w:t>pari a</w:t>
      </w:r>
      <w:r w:rsidR="001B09DE">
        <w:rPr>
          <w:rFonts w:ascii="Times New Roman" w:hAnsi="Times New Roman"/>
          <w:bCs/>
        </w:rPr>
        <w:t xml:space="preserve"> </w:t>
      </w:r>
      <w:r w:rsidRPr="0094051F">
        <w:rPr>
          <w:rFonts w:ascii="Times New Roman" w:hAnsi="Times New Roman"/>
          <w:bCs/>
        </w:rPr>
        <w:t xml:space="preserve">€ </w:t>
      </w:r>
      <w:r w:rsidRPr="003C0ED1">
        <w:rPr>
          <w:rFonts w:ascii="Times New Roman" w:hAnsi="Times New Roman"/>
          <w:bCs/>
          <w:highlight w:val="lightGray"/>
        </w:rPr>
        <w:t>_______</w:t>
      </w:r>
      <w:r>
        <w:rPr>
          <w:rFonts w:ascii="Times New Roman" w:hAnsi="Times New Roman"/>
          <w:bCs/>
        </w:rPr>
        <w:t xml:space="preserve"> e costi della manodopera pari a € </w:t>
      </w:r>
      <w:r w:rsidRPr="003C0ED1">
        <w:rPr>
          <w:rFonts w:ascii="Times New Roman" w:hAnsi="Times New Roman"/>
          <w:bCs/>
          <w:highlight w:val="lightGray"/>
        </w:rPr>
        <w:t>______</w:t>
      </w:r>
      <w:r w:rsidRPr="00FE437D">
        <w:rPr>
          <w:rFonts w:ascii="Times New Roman" w:hAnsi="Times New Roman"/>
          <w:bCs/>
        </w:rPr>
        <w:t>,</w:t>
      </w:r>
      <w:r w:rsidRPr="0094051F">
        <w:rPr>
          <w:rFonts w:ascii="Times New Roman" w:hAnsi="Times New Roman"/>
          <w:bCs/>
        </w:rPr>
        <w:t xml:space="preserve"> </w:t>
      </w:r>
      <w:r w:rsidRPr="00133081">
        <w:rPr>
          <w:rFonts w:ascii="Times New Roman" w:hAnsi="Times New Roman"/>
          <w:bCs/>
        </w:rPr>
        <w:t>oltre IVA e/o altri oneri di legge.</w:t>
      </w:r>
    </w:p>
    <w:p w14:paraId="4F8DD3C4" w14:textId="77777777" w:rsidR="00206266" w:rsidRPr="00206266" w:rsidRDefault="00206266" w:rsidP="00206266">
      <w:pPr>
        <w:pStyle w:val="Paragrafoelenco"/>
        <w:widowControl w:val="0"/>
        <w:numPr>
          <w:ilvl w:val="0"/>
          <w:numId w:val="11"/>
        </w:numPr>
        <w:spacing w:line="567" w:lineRule="exact"/>
        <w:jc w:val="both"/>
        <w:rPr>
          <w:rFonts w:ascii="Times New Roman" w:hAnsi="Times New Roman"/>
          <w:bCs/>
        </w:rPr>
      </w:pPr>
      <w:r w:rsidRPr="00206266">
        <w:rPr>
          <w:rFonts w:ascii="Times New Roman" w:hAnsi="Times New Roman"/>
          <w:bCs/>
        </w:rPr>
        <w:t xml:space="preserve">Ai sensi dell’art. 120 comma 9 del Codice, la Committente si riserva la facoltà di richiedere all’Appaltatore, nel corso dell’esecuzione del Contratto, un aumento o una diminuzione delle prestazioni, nei limiti del quinto dell’importo del Contratto. </w:t>
      </w:r>
    </w:p>
    <w:p w14:paraId="0F01F506" w14:textId="3F0F0F28" w:rsidR="00206266" w:rsidRPr="00206266" w:rsidRDefault="00206266" w:rsidP="002A582F">
      <w:pPr>
        <w:pStyle w:val="Paragrafoelenco"/>
        <w:widowControl w:val="0"/>
        <w:spacing w:line="567" w:lineRule="exact"/>
        <w:jc w:val="both"/>
        <w:rPr>
          <w:rFonts w:ascii="Times New Roman" w:hAnsi="Times New Roman"/>
          <w:bCs/>
        </w:rPr>
      </w:pPr>
      <w:r w:rsidRPr="00206266">
        <w:rPr>
          <w:rFonts w:ascii="Times New Roman" w:hAnsi="Times New Roman"/>
          <w:bCs/>
        </w:rPr>
        <w:t>In tal caso, l’Appaltatore non può far valere il diritto alla risoluzione del Contratto.</w:t>
      </w:r>
    </w:p>
    <w:p w14:paraId="10334EA2" w14:textId="7101A7F6" w:rsidR="00133081" w:rsidRDefault="00133081" w:rsidP="00133081"/>
    <w:p w14:paraId="2BEDA22A" w14:textId="33C53CE1" w:rsidR="0050198D" w:rsidRDefault="0050198D" w:rsidP="00133081">
      <w:pPr>
        <w:pStyle w:val="Paragrafoelenco"/>
        <w:widowControl w:val="0"/>
        <w:numPr>
          <w:ilvl w:val="0"/>
          <w:numId w:val="1"/>
        </w:numPr>
        <w:spacing w:line="567" w:lineRule="exact"/>
        <w:jc w:val="both"/>
        <w:rPr>
          <w:rFonts w:ascii="Times New Roman" w:hAnsi="Times New Roman"/>
          <w:b/>
          <w:u w:val="single"/>
        </w:rPr>
      </w:pPr>
      <w:bookmarkStart w:id="4" w:name="_Ref168922665"/>
      <w:r>
        <w:rPr>
          <w:rFonts w:ascii="Times New Roman" w:hAnsi="Times New Roman"/>
          <w:b/>
          <w:u w:val="single"/>
        </w:rPr>
        <w:t>Clausola di rinegoziazione</w:t>
      </w:r>
      <w:bookmarkEnd w:id="4"/>
    </w:p>
    <w:p w14:paraId="27A7F5CF" w14:textId="27BF5E19" w:rsidR="00FE00B4" w:rsidRPr="00FE00B4" w:rsidRDefault="0050198D" w:rsidP="00FE00B4">
      <w:pPr>
        <w:pStyle w:val="Paragrafoelenco"/>
        <w:widowControl w:val="0"/>
        <w:numPr>
          <w:ilvl w:val="0"/>
          <w:numId w:val="31"/>
        </w:numPr>
        <w:spacing w:line="567" w:lineRule="exact"/>
        <w:jc w:val="both"/>
        <w:rPr>
          <w:rFonts w:ascii="Times New Roman" w:hAnsi="Times New Roman"/>
          <w:bCs/>
        </w:rPr>
      </w:pPr>
      <w:r w:rsidRPr="0050198D">
        <w:rPr>
          <w:rFonts w:ascii="Times New Roman" w:hAnsi="Times New Roman"/>
          <w:bCs/>
        </w:rPr>
        <w:t xml:space="preserve">Ai sensi dell’art. 9 del Codice la </w:t>
      </w:r>
      <w:r w:rsidR="002A582F">
        <w:rPr>
          <w:rFonts w:ascii="Times New Roman" w:hAnsi="Times New Roman"/>
          <w:bCs/>
        </w:rPr>
        <w:t>Committente</w:t>
      </w:r>
      <w:r w:rsidRPr="0050198D">
        <w:rPr>
          <w:rFonts w:ascii="Times New Roman" w:hAnsi="Times New Roman"/>
          <w:bCs/>
        </w:rPr>
        <w:t xml:space="preserve"> prevede la possibilità di rinegoziare il </w:t>
      </w:r>
      <w:r w:rsidR="00400328">
        <w:rPr>
          <w:rFonts w:ascii="Times New Roman" w:hAnsi="Times New Roman"/>
          <w:bCs/>
        </w:rPr>
        <w:t>C</w:t>
      </w:r>
      <w:r w:rsidR="00400328" w:rsidRPr="0050198D">
        <w:rPr>
          <w:rFonts w:ascii="Times New Roman" w:hAnsi="Times New Roman"/>
          <w:bCs/>
        </w:rPr>
        <w:t xml:space="preserve">ontratto </w:t>
      </w:r>
      <w:r w:rsidRPr="0050198D">
        <w:rPr>
          <w:rFonts w:ascii="Times New Roman" w:hAnsi="Times New Roman"/>
          <w:bCs/>
        </w:rPr>
        <w:t xml:space="preserve">per </w:t>
      </w:r>
      <w:r w:rsidR="00FE00B4" w:rsidRPr="00FE00B4">
        <w:rPr>
          <w:rFonts w:ascii="Times New Roman" w:hAnsi="Times New Roman"/>
        </w:rPr>
        <w:t xml:space="preserve">il verificarsi di </w:t>
      </w:r>
      <w:r w:rsidR="004C1CA6" w:rsidRPr="00FE00B4">
        <w:rPr>
          <w:rFonts w:ascii="Times New Roman" w:hAnsi="Times New Roman"/>
        </w:rPr>
        <w:t>eventi straordinari e imprevedibili</w:t>
      </w:r>
      <w:r w:rsidR="00FE00B4">
        <w:rPr>
          <w:rFonts w:ascii="Times New Roman" w:hAnsi="Times New Roman"/>
        </w:rPr>
        <w:t xml:space="preserve"> quando:</w:t>
      </w:r>
    </w:p>
    <w:p w14:paraId="10592FC1" w14:textId="2E1AE96E" w:rsidR="004C1CA6" w:rsidRPr="00FE00B4" w:rsidRDefault="004C1CA6" w:rsidP="00FE00B4">
      <w:pPr>
        <w:pStyle w:val="Paragrafoelenco"/>
        <w:widowControl w:val="0"/>
        <w:numPr>
          <w:ilvl w:val="0"/>
          <w:numId w:val="33"/>
        </w:numPr>
        <w:spacing w:line="567" w:lineRule="exact"/>
        <w:jc w:val="both"/>
        <w:rPr>
          <w:rFonts w:ascii="Times New Roman" w:hAnsi="Times New Roman"/>
        </w:rPr>
      </w:pPr>
      <w:r w:rsidRPr="00FE00B4">
        <w:rPr>
          <w:rFonts w:ascii="Times New Roman" w:hAnsi="Times New Roman"/>
        </w:rPr>
        <w:t xml:space="preserve"> i</w:t>
      </w:r>
      <w:r w:rsidR="00FE00B4" w:rsidRPr="00FE00B4">
        <w:rPr>
          <w:rFonts w:ascii="Times New Roman" w:hAnsi="Times New Roman"/>
        </w:rPr>
        <w:t xml:space="preserve"> </w:t>
      </w:r>
      <w:r w:rsidRPr="00FE00B4">
        <w:rPr>
          <w:rFonts w:ascii="Times New Roman" w:hAnsi="Times New Roman"/>
        </w:rPr>
        <w:t>rischi</w:t>
      </w:r>
      <w:r w:rsidR="00FE00B4">
        <w:rPr>
          <w:rFonts w:ascii="Times New Roman" w:hAnsi="Times New Roman"/>
        </w:rPr>
        <w:t xml:space="preserve"> concretizzati da tali eventi</w:t>
      </w:r>
      <w:r w:rsidRPr="00FE00B4">
        <w:rPr>
          <w:rFonts w:ascii="Times New Roman" w:hAnsi="Times New Roman"/>
        </w:rPr>
        <w:t xml:space="preserve"> non </w:t>
      </w:r>
      <w:r w:rsidR="00FE00B4" w:rsidRPr="00FE00B4">
        <w:rPr>
          <w:rFonts w:ascii="Times New Roman" w:hAnsi="Times New Roman"/>
        </w:rPr>
        <w:t>sono</w:t>
      </w:r>
      <w:r w:rsidRPr="00FE00B4">
        <w:rPr>
          <w:rFonts w:ascii="Times New Roman" w:hAnsi="Times New Roman"/>
        </w:rPr>
        <w:t xml:space="preserve"> stati volontariamente assunti dalla parte pregiudicata dagli stessi; </w:t>
      </w:r>
    </w:p>
    <w:p w14:paraId="6F82ABA1" w14:textId="0D0285F2" w:rsidR="004C1CA6" w:rsidRPr="00FE00B4" w:rsidRDefault="004C1CA6" w:rsidP="004C1CA6">
      <w:pPr>
        <w:pStyle w:val="Paragrafoelenco"/>
        <w:widowControl w:val="0"/>
        <w:numPr>
          <w:ilvl w:val="0"/>
          <w:numId w:val="33"/>
        </w:numPr>
        <w:spacing w:line="567" w:lineRule="exact"/>
        <w:jc w:val="both"/>
        <w:rPr>
          <w:rFonts w:ascii="Times New Roman" w:hAnsi="Times New Roman"/>
          <w:bCs/>
        </w:rPr>
      </w:pPr>
      <w:r w:rsidRPr="00FE00B4">
        <w:rPr>
          <w:rFonts w:ascii="Times New Roman" w:hAnsi="Times New Roman"/>
        </w:rPr>
        <w:t xml:space="preserve">tali eventi devono determinare </w:t>
      </w:r>
      <w:proofErr w:type="gramStart"/>
      <w:r w:rsidRPr="00FE00B4">
        <w:rPr>
          <w:rFonts w:ascii="Times New Roman" w:hAnsi="Times New Roman"/>
        </w:rPr>
        <w:t>un</w:t>
      </w:r>
      <w:r w:rsidR="00FE00B4">
        <w:rPr>
          <w:rFonts w:ascii="Times New Roman" w:hAnsi="Times New Roman"/>
        </w:rPr>
        <w:t>’</w:t>
      </w:r>
      <w:r w:rsidRPr="00FE00B4">
        <w:rPr>
          <w:rFonts w:ascii="Times New Roman" w:hAnsi="Times New Roman"/>
        </w:rPr>
        <w:t xml:space="preserve"> alterazione</w:t>
      </w:r>
      <w:proofErr w:type="gramEnd"/>
      <w:r w:rsidRPr="00FE00B4">
        <w:rPr>
          <w:rFonts w:ascii="Times New Roman" w:hAnsi="Times New Roman"/>
        </w:rPr>
        <w:t xml:space="preserve"> rilevante dell’originario equilibrio del contratto e non devono essere riconducibili alla normale alea, alla ordinaria fluttuazione economica e al rischio di mercato.</w:t>
      </w:r>
    </w:p>
    <w:p w14:paraId="7A8B92D0" w14:textId="6213C807" w:rsidR="00133081" w:rsidRPr="00A83B0F" w:rsidRDefault="00133081" w:rsidP="00133081">
      <w:pPr>
        <w:pStyle w:val="Paragrafoelenco"/>
        <w:widowControl w:val="0"/>
        <w:numPr>
          <w:ilvl w:val="0"/>
          <w:numId w:val="1"/>
        </w:numPr>
        <w:spacing w:line="567" w:lineRule="exact"/>
        <w:jc w:val="both"/>
        <w:rPr>
          <w:rFonts w:ascii="Times New Roman" w:hAnsi="Times New Roman"/>
          <w:b/>
          <w:u w:val="single"/>
        </w:rPr>
      </w:pPr>
      <w:r w:rsidRPr="00A83B0F">
        <w:rPr>
          <w:rFonts w:ascii="Times New Roman" w:hAnsi="Times New Roman"/>
          <w:b/>
          <w:u w:val="single"/>
        </w:rPr>
        <w:t xml:space="preserve">Modalità di espletamento </w:t>
      </w:r>
      <w:r>
        <w:rPr>
          <w:rFonts w:ascii="Times New Roman" w:hAnsi="Times New Roman"/>
          <w:b/>
          <w:u w:val="single"/>
        </w:rPr>
        <w:t>del Servizio e obblighi dell’Appaltatore</w:t>
      </w:r>
    </w:p>
    <w:p w14:paraId="578C35C4" w14:textId="77777777" w:rsidR="00133081" w:rsidRPr="00133081" w:rsidRDefault="00133081" w:rsidP="00133081">
      <w:pPr>
        <w:pStyle w:val="Paragrafoelenco"/>
        <w:widowControl w:val="0"/>
        <w:numPr>
          <w:ilvl w:val="0"/>
          <w:numId w:val="12"/>
        </w:numPr>
        <w:spacing w:line="567" w:lineRule="exact"/>
        <w:jc w:val="both"/>
        <w:rPr>
          <w:rFonts w:ascii="Times New Roman" w:hAnsi="Times New Roman"/>
          <w:bCs/>
        </w:rPr>
      </w:pPr>
      <w:r w:rsidRPr="00133081">
        <w:rPr>
          <w:rFonts w:ascii="Times New Roman" w:hAnsi="Times New Roman"/>
          <w:bCs/>
        </w:rPr>
        <w:t xml:space="preserve">L’Appaltatore dovrà eseguire il Servizio oggetto del presente Contratto con la dovuta diligenza richiesta in relazione ad ogni singola attività. </w:t>
      </w:r>
    </w:p>
    <w:p w14:paraId="38F771F3" w14:textId="77777777" w:rsidR="00133081" w:rsidRPr="00133081" w:rsidRDefault="00133081" w:rsidP="00133081">
      <w:pPr>
        <w:pStyle w:val="Paragrafoelenco"/>
        <w:widowControl w:val="0"/>
        <w:numPr>
          <w:ilvl w:val="0"/>
          <w:numId w:val="12"/>
        </w:numPr>
        <w:spacing w:line="567" w:lineRule="exact"/>
        <w:jc w:val="both"/>
        <w:rPr>
          <w:rFonts w:ascii="Times New Roman" w:hAnsi="Times New Roman"/>
          <w:bCs/>
        </w:rPr>
      </w:pPr>
      <w:r w:rsidRPr="00133081">
        <w:rPr>
          <w:rFonts w:ascii="Times New Roman" w:hAnsi="Times New Roman"/>
          <w:bCs/>
        </w:rPr>
        <w:t>L’Appaltatore sarà tenuto a rispettare le eventuali direttive della Committente, dalla quale riceverà istruzioni e con la quale dovrà tenere stretti contatti per l’esecuzione del Servizio.</w:t>
      </w:r>
    </w:p>
    <w:p w14:paraId="21CB2405" w14:textId="77777777" w:rsidR="00133081" w:rsidRPr="00133081" w:rsidRDefault="00133081" w:rsidP="00133081">
      <w:pPr>
        <w:pStyle w:val="Paragrafoelenco"/>
        <w:widowControl w:val="0"/>
        <w:numPr>
          <w:ilvl w:val="0"/>
          <w:numId w:val="12"/>
        </w:numPr>
        <w:spacing w:line="567" w:lineRule="exact"/>
        <w:jc w:val="both"/>
        <w:rPr>
          <w:rFonts w:ascii="Times New Roman" w:hAnsi="Times New Roman"/>
          <w:bCs/>
        </w:rPr>
      </w:pPr>
      <w:r w:rsidRPr="00133081">
        <w:rPr>
          <w:rFonts w:ascii="Times New Roman" w:hAnsi="Times New Roman"/>
          <w:bCs/>
        </w:rPr>
        <w:t xml:space="preserve">La Committente sarà libera di effettuare in ogni momento accertamenti e controlli durante l’esecuzione </w:t>
      </w:r>
      <w:r w:rsidRPr="00133081">
        <w:rPr>
          <w:rFonts w:ascii="Times New Roman" w:hAnsi="Times New Roman"/>
          <w:bCs/>
        </w:rPr>
        <w:lastRenderedPageBreak/>
        <w:t xml:space="preserve">del Servizio. </w:t>
      </w:r>
    </w:p>
    <w:p w14:paraId="57E1BA11" w14:textId="29F2D608" w:rsidR="00400328" w:rsidRDefault="00133081" w:rsidP="00133081">
      <w:pPr>
        <w:pStyle w:val="Paragrafoelenco"/>
        <w:widowControl w:val="0"/>
        <w:numPr>
          <w:ilvl w:val="0"/>
          <w:numId w:val="12"/>
        </w:numPr>
        <w:spacing w:line="567" w:lineRule="exact"/>
        <w:jc w:val="both"/>
        <w:rPr>
          <w:rFonts w:ascii="Times New Roman" w:hAnsi="Times New Roman"/>
          <w:bCs/>
        </w:rPr>
      </w:pPr>
      <w:r w:rsidRPr="00133081">
        <w:rPr>
          <w:rFonts w:ascii="Times New Roman" w:hAnsi="Times New Roman"/>
          <w:bCs/>
        </w:rPr>
        <w:t xml:space="preserve">L’Appaltatore è tenuto a svolgere la propria attività secondo modalità idonee ad evitare il verificarsi di comportamenti rilevanti ai sensi del </w:t>
      </w:r>
      <w:proofErr w:type="spellStart"/>
      <w:r w:rsidRPr="00133081">
        <w:rPr>
          <w:rFonts w:ascii="Times New Roman" w:hAnsi="Times New Roman"/>
          <w:bCs/>
        </w:rPr>
        <w:t>D.Lgs.</w:t>
      </w:r>
      <w:proofErr w:type="spellEnd"/>
      <w:r w:rsidRPr="00133081">
        <w:rPr>
          <w:rFonts w:ascii="Times New Roman" w:hAnsi="Times New Roman"/>
          <w:bCs/>
        </w:rPr>
        <w:t xml:space="preserve"> 231/01</w:t>
      </w:r>
      <w:r w:rsidR="00400328">
        <w:rPr>
          <w:rFonts w:ascii="Times New Roman" w:hAnsi="Times New Roman"/>
          <w:bCs/>
        </w:rPr>
        <w:t>.</w:t>
      </w:r>
    </w:p>
    <w:p w14:paraId="09318666" w14:textId="4346EB57" w:rsidR="00133081" w:rsidRDefault="00400328" w:rsidP="002A582F">
      <w:pPr>
        <w:pStyle w:val="Paragrafoelenco"/>
        <w:widowControl w:val="0"/>
        <w:spacing w:line="567" w:lineRule="exact"/>
        <w:jc w:val="both"/>
        <w:rPr>
          <w:rFonts w:ascii="Times New Roman" w:hAnsi="Times New Roman"/>
          <w:bCs/>
        </w:rPr>
      </w:pPr>
      <w:r>
        <w:rPr>
          <w:rFonts w:ascii="Times New Roman" w:hAnsi="Times New Roman"/>
          <w:bCs/>
        </w:rPr>
        <w:t xml:space="preserve">La Committente è legittimata a risolvere per giusta causa il presente Contratto, se viene a conoscenza di comportamenti tenuti dall’Appaltatore </w:t>
      </w:r>
      <w:r w:rsidR="00133081" w:rsidRPr="00133081">
        <w:rPr>
          <w:rFonts w:ascii="Times New Roman" w:hAnsi="Times New Roman"/>
          <w:bCs/>
        </w:rPr>
        <w:t xml:space="preserve">che determinino l’avvio di un procedimento giudiziario diretto all’accertamento della loro rilevanza ai sensi del </w:t>
      </w:r>
      <w:proofErr w:type="spellStart"/>
      <w:r w:rsidR="00133081" w:rsidRPr="00133081">
        <w:rPr>
          <w:rFonts w:ascii="Times New Roman" w:hAnsi="Times New Roman"/>
          <w:bCs/>
        </w:rPr>
        <w:t>D.Lgs.</w:t>
      </w:r>
      <w:proofErr w:type="spellEnd"/>
      <w:r w:rsidR="00133081" w:rsidRPr="00133081">
        <w:rPr>
          <w:rFonts w:ascii="Times New Roman" w:hAnsi="Times New Roman"/>
          <w:bCs/>
        </w:rPr>
        <w:t xml:space="preserve"> 231/01</w:t>
      </w:r>
      <w:r>
        <w:rPr>
          <w:rFonts w:ascii="Times New Roman" w:hAnsi="Times New Roman"/>
          <w:bCs/>
        </w:rPr>
        <w:t>.</w:t>
      </w:r>
    </w:p>
    <w:p w14:paraId="635A676D" w14:textId="0C6415E1" w:rsidR="00502372" w:rsidRPr="00502372" w:rsidRDefault="00502372" w:rsidP="00502372">
      <w:pPr>
        <w:pStyle w:val="Paragrafoelenco"/>
        <w:widowControl w:val="0"/>
        <w:numPr>
          <w:ilvl w:val="0"/>
          <w:numId w:val="12"/>
        </w:numPr>
        <w:spacing w:line="567" w:lineRule="exact"/>
        <w:jc w:val="both"/>
        <w:rPr>
          <w:rFonts w:ascii="Times New Roman" w:hAnsi="Times New Roman"/>
          <w:bCs/>
        </w:rPr>
      </w:pPr>
      <w:r w:rsidRPr="00502372">
        <w:rPr>
          <w:rFonts w:ascii="Times New Roman" w:hAnsi="Times New Roman"/>
          <w:bCs/>
        </w:rPr>
        <w:t xml:space="preserve">L’Appaltatore dovrà assicurare ai propri dipendenti, assegnati al servizio, condizioni normative ed economiche non inferiori a quelle dovute in base ai contratti collettivi nazionali di lavoro di categoria e dovrà garantire il rispetto delle norme inerenti alla sicurezza del personale, delle norme igieniche ed infortunistiche, esonerando </w:t>
      </w:r>
      <w:r w:rsidR="00582B03">
        <w:rPr>
          <w:rFonts w:ascii="Times New Roman" w:hAnsi="Times New Roman"/>
          <w:bCs/>
        </w:rPr>
        <w:t>la Committente</w:t>
      </w:r>
      <w:r w:rsidR="00582B03" w:rsidRPr="00502372">
        <w:rPr>
          <w:rFonts w:ascii="Times New Roman" w:hAnsi="Times New Roman"/>
          <w:bCs/>
        </w:rPr>
        <w:t xml:space="preserve"> </w:t>
      </w:r>
      <w:r w:rsidRPr="00502372">
        <w:rPr>
          <w:rFonts w:ascii="Times New Roman" w:hAnsi="Times New Roman"/>
          <w:bCs/>
        </w:rPr>
        <w:t>da qualsiasi responsabilità in merito.</w:t>
      </w:r>
    </w:p>
    <w:p w14:paraId="1E3EA35B" w14:textId="76A81C2C" w:rsidR="00502372" w:rsidRPr="00502372" w:rsidRDefault="00502372" w:rsidP="00502372">
      <w:pPr>
        <w:pStyle w:val="Paragrafoelenco"/>
        <w:widowControl w:val="0"/>
        <w:spacing w:line="567" w:lineRule="exact"/>
        <w:jc w:val="both"/>
        <w:rPr>
          <w:rFonts w:ascii="Times New Roman" w:hAnsi="Times New Roman"/>
          <w:bCs/>
        </w:rPr>
      </w:pPr>
      <w:r w:rsidRPr="00502372">
        <w:rPr>
          <w:rFonts w:ascii="Times New Roman" w:hAnsi="Times New Roman"/>
          <w:bCs/>
        </w:rPr>
        <w:t>L’unico rapporto intercorrente tra l’Appaltatore e</w:t>
      </w:r>
      <w:r w:rsidR="00400328">
        <w:rPr>
          <w:rFonts w:ascii="Times New Roman" w:hAnsi="Times New Roman"/>
          <w:bCs/>
        </w:rPr>
        <w:t xml:space="preserve"> la Committente</w:t>
      </w:r>
      <w:r w:rsidRPr="00502372">
        <w:rPr>
          <w:rFonts w:ascii="Times New Roman" w:hAnsi="Times New Roman"/>
          <w:bCs/>
        </w:rPr>
        <w:t xml:space="preserve"> è esclusivamente quello riconducibile all’oggetto dell’appalto.</w:t>
      </w:r>
    </w:p>
    <w:p w14:paraId="399FED59" w14:textId="3EE35035" w:rsidR="007D104B" w:rsidRPr="007D104B" w:rsidRDefault="00502372" w:rsidP="007D104B">
      <w:pPr>
        <w:pStyle w:val="Paragrafoelenco"/>
        <w:widowControl w:val="0"/>
        <w:spacing w:line="567" w:lineRule="exact"/>
        <w:jc w:val="both"/>
        <w:rPr>
          <w:rFonts w:ascii="Times New Roman" w:hAnsi="Times New Roman"/>
          <w:bCs/>
        </w:rPr>
      </w:pPr>
      <w:r w:rsidRPr="00502372">
        <w:rPr>
          <w:rFonts w:ascii="Times New Roman" w:hAnsi="Times New Roman"/>
          <w:bCs/>
        </w:rPr>
        <w:t>Pertanto, né l’Appaltatore, né il suo Personale potranno nei confronti d</w:t>
      </w:r>
      <w:r w:rsidR="00400328">
        <w:rPr>
          <w:rFonts w:ascii="Times New Roman" w:hAnsi="Times New Roman"/>
          <w:bCs/>
        </w:rPr>
        <w:t>ella Committente</w:t>
      </w:r>
      <w:r w:rsidRPr="00502372">
        <w:rPr>
          <w:rFonts w:ascii="Times New Roman" w:hAnsi="Times New Roman"/>
          <w:bCs/>
        </w:rPr>
        <w:t>, vantare diritti o richiedere indennità di sorta anche in caso di risoluzione del contratto. L’Appaltatore terrà ma</w:t>
      </w:r>
      <w:r>
        <w:rPr>
          <w:rFonts w:ascii="Times New Roman" w:hAnsi="Times New Roman"/>
          <w:bCs/>
        </w:rPr>
        <w:t>n</w:t>
      </w:r>
      <w:r w:rsidRPr="00502372">
        <w:rPr>
          <w:rFonts w:ascii="Times New Roman" w:hAnsi="Times New Roman"/>
          <w:bCs/>
        </w:rPr>
        <w:t xml:space="preserve">levata </w:t>
      </w:r>
      <w:r w:rsidR="00400328" w:rsidRPr="00400328">
        <w:rPr>
          <w:rFonts w:ascii="Times New Roman" w:hAnsi="Times New Roman"/>
          <w:bCs/>
        </w:rPr>
        <w:t xml:space="preserve">la Committente </w:t>
      </w:r>
      <w:r w:rsidRPr="00400328">
        <w:rPr>
          <w:rFonts w:ascii="Times New Roman" w:hAnsi="Times New Roman"/>
          <w:bCs/>
        </w:rPr>
        <w:t>da qualsiasi pretesa del personale impiegato per l’esecuzione del servizio.</w:t>
      </w:r>
    </w:p>
    <w:p w14:paraId="6B6C4C54" w14:textId="30249DF9" w:rsidR="007D104B" w:rsidRPr="008A29D0" w:rsidRDefault="007D104B" w:rsidP="00502372">
      <w:pPr>
        <w:pStyle w:val="Paragrafoelenco"/>
        <w:widowControl w:val="0"/>
        <w:numPr>
          <w:ilvl w:val="0"/>
          <w:numId w:val="12"/>
        </w:numPr>
        <w:spacing w:line="567" w:lineRule="exact"/>
        <w:jc w:val="both"/>
        <w:rPr>
          <w:rFonts w:ascii="Times New Roman" w:hAnsi="Times New Roman"/>
          <w:bCs/>
        </w:rPr>
      </w:pPr>
      <w:r w:rsidRPr="008A29D0">
        <w:rPr>
          <w:rFonts w:ascii="Times New Roman" w:hAnsi="Times New Roman"/>
          <w:bCs/>
        </w:rPr>
        <w:t xml:space="preserve">L’Appaltatore deve garantire </w:t>
      </w:r>
      <w:r w:rsidR="003803F0">
        <w:rPr>
          <w:rFonts w:ascii="Times New Roman" w:hAnsi="Times New Roman"/>
          <w:bCs/>
        </w:rPr>
        <w:t>il</w:t>
      </w:r>
      <w:r w:rsidR="004F3596">
        <w:rPr>
          <w:rFonts w:ascii="Times New Roman" w:hAnsi="Times New Roman"/>
          <w:bCs/>
        </w:rPr>
        <w:t xml:space="preserve"> rispetto delle specifiche minime </w:t>
      </w:r>
      <w:r w:rsidRPr="008A29D0">
        <w:rPr>
          <w:rFonts w:ascii="Times New Roman" w:hAnsi="Times New Roman"/>
          <w:bCs/>
        </w:rPr>
        <w:t>indicate nel Capitolato Speciale d’Appalto</w:t>
      </w:r>
      <w:r w:rsidR="00592866">
        <w:rPr>
          <w:rFonts w:ascii="Times New Roman" w:hAnsi="Times New Roman"/>
          <w:bCs/>
        </w:rPr>
        <w:t>.</w:t>
      </w:r>
      <w:r w:rsidRPr="008A29D0">
        <w:rPr>
          <w:rFonts w:ascii="Times New Roman" w:hAnsi="Times New Roman"/>
          <w:bCs/>
        </w:rPr>
        <w:t xml:space="preserve"> Il mancato </w:t>
      </w:r>
      <w:r w:rsidR="00592866">
        <w:rPr>
          <w:rFonts w:ascii="Times New Roman" w:hAnsi="Times New Roman"/>
          <w:bCs/>
        </w:rPr>
        <w:t>rispetto costituisce</w:t>
      </w:r>
      <w:r w:rsidRPr="008A29D0">
        <w:rPr>
          <w:rFonts w:ascii="Times New Roman" w:hAnsi="Times New Roman"/>
          <w:bCs/>
        </w:rPr>
        <w:t xml:space="preserve"> grave inadempimento dell’Appaltatore</w:t>
      </w:r>
      <w:r w:rsidR="004F3596" w:rsidRPr="008A29D0">
        <w:rPr>
          <w:rFonts w:ascii="Times New Roman" w:hAnsi="Times New Roman"/>
          <w:bCs/>
        </w:rPr>
        <w:t>, con conseguente facoltà per APS di risolvere il contratto</w:t>
      </w:r>
      <w:r w:rsidR="001749A5">
        <w:rPr>
          <w:rFonts w:ascii="Times New Roman" w:hAnsi="Times New Roman"/>
          <w:bCs/>
        </w:rPr>
        <w:t xml:space="preserve">, ai sensi del successivo </w:t>
      </w:r>
      <w:r w:rsidR="00592866">
        <w:rPr>
          <w:rFonts w:ascii="Times New Roman" w:hAnsi="Times New Roman"/>
          <w:bCs/>
        </w:rPr>
        <w:t>ART. 14.</w:t>
      </w:r>
    </w:p>
    <w:p w14:paraId="4BFD9B78" w14:textId="33CD0F19" w:rsidR="00133081" w:rsidRPr="008A29D0" w:rsidRDefault="00133081" w:rsidP="00502372">
      <w:pPr>
        <w:pStyle w:val="Paragrafoelenco"/>
        <w:widowControl w:val="0"/>
        <w:numPr>
          <w:ilvl w:val="0"/>
          <w:numId w:val="12"/>
        </w:numPr>
        <w:spacing w:line="567" w:lineRule="exact"/>
        <w:jc w:val="both"/>
        <w:rPr>
          <w:rFonts w:ascii="Times New Roman" w:hAnsi="Times New Roman"/>
          <w:bCs/>
        </w:rPr>
      </w:pPr>
      <w:r w:rsidRPr="008A29D0">
        <w:rPr>
          <w:rFonts w:ascii="Times New Roman" w:hAnsi="Times New Roman"/>
          <w:bCs/>
        </w:rPr>
        <w:t xml:space="preserve">Per quanto non espressamente previsto, si rinvia integralmente </w:t>
      </w:r>
      <w:r w:rsidR="004F3596" w:rsidRPr="008A29D0">
        <w:rPr>
          <w:rFonts w:ascii="Times New Roman" w:hAnsi="Times New Roman"/>
          <w:bCs/>
        </w:rPr>
        <w:t>agli articoli</w:t>
      </w:r>
      <w:r w:rsidR="00400328" w:rsidRPr="008A29D0">
        <w:rPr>
          <w:rFonts w:ascii="Times New Roman" w:hAnsi="Times New Roman"/>
          <w:bCs/>
        </w:rPr>
        <w:t xml:space="preserve"> </w:t>
      </w:r>
      <w:r w:rsidRPr="008A29D0">
        <w:rPr>
          <w:rFonts w:ascii="Times New Roman" w:hAnsi="Times New Roman"/>
          <w:bCs/>
        </w:rPr>
        <w:t>7</w:t>
      </w:r>
      <w:r w:rsidR="00385395">
        <w:rPr>
          <w:rFonts w:ascii="Times New Roman" w:hAnsi="Times New Roman"/>
          <w:bCs/>
        </w:rPr>
        <w:t>,</w:t>
      </w:r>
      <w:r w:rsidR="004F3596" w:rsidRPr="008A29D0">
        <w:rPr>
          <w:rFonts w:ascii="Times New Roman" w:hAnsi="Times New Roman"/>
          <w:bCs/>
        </w:rPr>
        <w:t xml:space="preserve"> 8</w:t>
      </w:r>
      <w:r w:rsidR="00385395">
        <w:rPr>
          <w:rFonts w:ascii="Times New Roman" w:hAnsi="Times New Roman"/>
          <w:bCs/>
        </w:rPr>
        <w:t xml:space="preserve"> e 1</w:t>
      </w:r>
      <w:r w:rsidR="00725370">
        <w:rPr>
          <w:rFonts w:ascii="Times New Roman" w:hAnsi="Times New Roman"/>
          <w:bCs/>
        </w:rPr>
        <w:t xml:space="preserve">6 </w:t>
      </w:r>
      <w:r w:rsidRPr="008A29D0">
        <w:rPr>
          <w:rFonts w:ascii="Times New Roman" w:hAnsi="Times New Roman"/>
          <w:bCs/>
        </w:rPr>
        <w:t>del Capitolato Speciale d’Appalto.</w:t>
      </w:r>
    </w:p>
    <w:p w14:paraId="648C6F02" w14:textId="77777777" w:rsidR="00133081" w:rsidRDefault="00133081" w:rsidP="00133081"/>
    <w:p w14:paraId="7D10AF83" w14:textId="61DA7B3B" w:rsidR="003D3845" w:rsidRDefault="003D3845" w:rsidP="00133081">
      <w:pPr>
        <w:pStyle w:val="Paragrafoelenco"/>
        <w:widowControl w:val="0"/>
        <w:numPr>
          <w:ilvl w:val="0"/>
          <w:numId w:val="1"/>
        </w:numPr>
        <w:spacing w:line="567" w:lineRule="exact"/>
        <w:jc w:val="both"/>
        <w:rPr>
          <w:rFonts w:ascii="Times New Roman" w:hAnsi="Times New Roman"/>
          <w:b/>
          <w:u w:val="single"/>
        </w:rPr>
      </w:pPr>
      <w:bookmarkStart w:id="5" w:name="_Ref178178508"/>
      <w:r>
        <w:rPr>
          <w:rFonts w:ascii="Times New Roman" w:hAnsi="Times New Roman"/>
          <w:b/>
          <w:u w:val="single"/>
        </w:rPr>
        <w:t>Prestazioni complementari e “Nuovi prezzi”</w:t>
      </w:r>
      <w:bookmarkEnd w:id="5"/>
    </w:p>
    <w:p w14:paraId="784191AD" w14:textId="3195DEFC" w:rsidR="005B6932" w:rsidRPr="005B6932" w:rsidRDefault="005B6932" w:rsidP="005B6932">
      <w:pPr>
        <w:pStyle w:val="Paragrafoelenco"/>
        <w:widowControl w:val="0"/>
        <w:numPr>
          <w:ilvl w:val="0"/>
          <w:numId w:val="36"/>
        </w:numPr>
        <w:spacing w:line="567" w:lineRule="exact"/>
        <w:jc w:val="both"/>
        <w:rPr>
          <w:rFonts w:ascii="Times New Roman" w:hAnsi="Times New Roman"/>
          <w:bCs/>
        </w:rPr>
      </w:pPr>
      <w:r w:rsidRPr="005B6932">
        <w:rPr>
          <w:rFonts w:ascii="Times New Roman" w:hAnsi="Times New Roman"/>
          <w:bCs/>
        </w:rPr>
        <w:t xml:space="preserve">Qualora siano richieste prestazioni complementari a quelle descritte </w:t>
      </w:r>
      <w:r>
        <w:rPr>
          <w:rFonts w:ascii="Times New Roman" w:hAnsi="Times New Roman"/>
          <w:bCs/>
        </w:rPr>
        <w:t>oggetto di contratto,</w:t>
      </w:r>
      <w:r w:rsidRPr="005B6932">
        <w:rPr>
          <w:rFonts w:ascii="Times New Roman" w:hAnsi="Times New Roman"/>
          <w:bCs/>
        </w:rPr>
        <w:t xml:space="preserve"> queste non potranno superare il 20% dell’importo contrattuale dei servizi oggetto di appalto.</w:t>
      </w:r>
    </w:p>
    <w:p w14:paraId="067E9C60" w14:textId="77777777" w:rsidR="005B6932" w:rsidRPr="005B6932" w:rsidRDefault="005B6932" w:rsidP="005B6932">
      <w:pPr>
        <w:pStyle w:val="Paragrafoelenco"/>
        <w:widowControl w:val="0"/>
        <w:numPr>
          <w:ilvl w:val="0"/>
          <w:numId w:val="36"/>
        </w:numPr>
        <w:spacing w:line="567" w:lineRule="exact"/>
        <w:jc w:val="both"/>
        <w:rPr>
          <w:rFonts w:ascii="Times New Roman" w:hAnsi="Times New Roman"/>
          <w:bCs/>
        </w:rPr>
      </w:pPr>
      <w:r w:rsidRPr="005B6932">
        <w:rPr>
          <w:rFonts w:ascii="Times New Roman" w:hAnsi="Times New Roman"/>
          <w:bCs/>
        </w:rPr>
        <w:lastRenderedPageBreak/>
        <w:t xml:space="preserve">Per le prestazioni complementari si procede alla determinazione </w:t>
      </w:r>
      <w:proofErr w:type="gramStart"/>
      <w:r w:rsidRPr="005B6932">
        <w:rPr>
          <w:rFonts w:ascii="Times New Roman" w:hAnsi="Times New Roman"/>
          <w:bCs/>
        </w:rPr>
        <w:t>di  “</w:t>
      </w:r>
      <w:proofErr w:type="gramEnd"/>
      <w:r w:rsidRPr="005B6932">
        <w:rPr>
          <w:rFonts w:ascii="Times New Roman" w:hAnsi="Times New Roman"/>
          <w:bCs/>
        </w:rPr>
        <w:t xml:space="preserve">nuovi prezzi” ricavandoli da nuove analisi sulla base dei prezzi elementari della manodopera, materiali, noli e trasporti. </w:t>
      </w:r>
    </w:p>
    <w:p w14:paraId="4241D289" w14:textId="3CDE35DD" w:rsidR="005B6932" w:rsidRPr="005B6932" w:rsidRDefault="005B6932" w:rsidP="005B6932">
      <w:pPr>
        <w:pStyle w:val="Paragrafoelenco"/>
        <w:widowControl w:val="0"/>
        <w:numPr>
          <w:ilvl w:val="0"/>
          <w:numId w:val="36"/>
        </w:numPr>
        <w:spacing w:line="567" w:lineRule="exact"/>
        <w:jc w:val="both"/>
        <w:rPr>
          <w:rFonts w:ascii="Times New Roman" w:hAnsi="Times New Roman"/>
          <w:bCs/>
        </w:rPr>
      </w:pPr>
      <w:r w:rsidRPr="005B6932">
        <w:rPr>
          <w:rFonts w:ascii="Times New Roman" w:hAnsi="Times New Roman"/>
          <w:bCs/>
        </w:rPr>
        <w:t xml:space="preserve">Tali analisi sono effettuate tramite indagine di mercato </w:t>
      </w:r>
      <w:proofErr w:type="gramStart"/>
      <w:r w:rsidRPr="005B6932">
        <w:rPr>
          <w:rFonts w:ascii="Times New Roman" w:hAnsi="Times New Roman"/>
          <w:bCs/>
        </w:rPr>
        <w:t>o  facendo</w:t>
      </w:r>
      <w:proofErr w:type="gramEnd"/>
      <w:r w:rsidRPr="005B6932">
        <w:rPr>
          <w:rFonts w:ascii="Times New Roman" w:hAnsi="Times New Roman"/>
          <w:bCs/>
        </w:rPr>
        <w:t xml:space="preserve"> riferimento ai prezzi correnti di mercato desumibili dagli appositi prezziari, come previsto dall’</w:t>
      </w:r>
      <w:r w:rsidR="00385395">
        <w:rPr>
          <w:rFonts w:ascii="Times New Roman" w:hAnsi="Times New Roman"/>
          <w:bCs/>
        </w:rPr>
        <w:t xml:space="preserve"> </w:t>
      </w:r>
      <w:r w:rsidRPr="005B6932">
        <w:rPr>
          <w:rFonts w:ascii="Times New Roman" w:hAnsi="Times New Roman"/>
          <w:bCs/>
        </w:rPr>
        <w:t xml:space="preserve">articolo 41, comma 13, del </w:t>
      </w:r>
      <w:proofErr w:type="spellStart"/>
      <w:r w:rsidRPr="005B6932">
        <w:rPr>
          <w:rFonts w:ascii="Times New Roman" w:hAnsi="Times New Roman"/>
          <w:bCs/>
        </w:rPr>
        <w:t>D.Lgs.</w:t>
      </w:r>
      <w:proofErr w:type="spellEnd"/>
      <w:r w:rsidRPr="005B6932">
        <w:rPr>
          <w:rFonts w:ascii="Times New Roman" w:hAnsi="Times New Roman"/>
          <w:bCs/>
        </w:rPr>
        <w:t xml:space="preserve"> n.36/2023.</w:t>
      </w:r>
    </w:p>
    <w:p w14:paraId="7236AC6E" w14:textId="72B9A4EA" w:rsidR="005B6932" w:rsidRPr="005B6932" w:rsidRDefault="005B6932" w:rsidP="005B6932">
      <w:pPr>
        <w:pStyle w:val="Paragrafoelenco"/>
        <w:widowControl w:val="0"/>
        <w:numPr>
          <w:ilvl w:val="0"/>
          <w:numId w:val="36"/>
        </w:numPr>
        <w:spacing w:line="567" w:lineRule="exact"/>
        <w:jc w:val="both"/>
        <w:rPr>
          <w:rFonts w:ascii="Times New Roman" w:hAnsi="Times New Roman"/>
          <w:bCs/>
        </w:rPr>
      </w:pPr>
      <w:r w:rsidRPr="005B6932">
        <w:rPr>
          <w:rFonts w:ascii="Times New Roman" w:hAnsi="Times New Roman"/>
          <w:bCs/>
        </w:rPr>
        <w:t xml:space="preserve">Tutti i “nuovi prezzi” sono soggetti al ribasso offerto e verranno concordati di volta in volta in contraddittorio tra il </w:t>
      </w:r>
      <w:r w:rsidR="004A28F3">
        <w:rPr>
          <w:rFonts w:ascii="Times New Roman" w:hAnsi="Times New Roman"/>
          <w:bCs/>
        </w:rPr>
        <w:t xml:space="preserve">RUP </w:t>
      </w:r>
      <w:r w:rsidRPr="005B6932">
        <w:rPr>
          <w:rFonts w:ascii="Times New Roman" w:hAnsi="Times New Roman"/>
          <w:bCs/>
        </w:rPr>
        <w:t>e l’Appaltatore</w:t>
      </w:r>
      <w:r w:rsidR="004A28F3">
        <w:rPr>
          <w:rFonts w:ascii="Times New Roman" w:hAnsi="Times New Roman"/>
          <w:bCs/>
        </w:rPr>
        <w:t>.</w:t>
      </w:r>
    </w:p>
    <w:p w14:paraId="3681EFEC" w14:textId="77777777" w:rsidR="005B6932" w:rsidRPr="005B6932" w:rsidRDefault="005B6932" w:rsidP="005B6932">
      <w:pPr>
        <w:pStyle w:val="Paragrafoelenco"/>
        <w:widowControl w:val="0"/>
        <w:numPr>
          <w:ilvl w:val="0"/>
          <w:numId w:val="36"/>
        </w:numPr>
        <w:spacing w:line="567" w:lineRule="exact"/>
        <w:jc w:val="both"/>
        <w:rPr>
          <w:rFonts w:ascii="Times New Roman" w:hAnsi="Times New Roman"/>
          <w:bCs/>
        </w:rPr>
      </w:pPr>
      <w:r w:rsidRPr="005B6932">
        <w:rPr>
          <w:rFonts w:ascii="Times New Roman" w:hAnsi="Times New Roman"/>
          <w:bCs/>
        </w:rPr>
        <w:t>Il ribasso è applicato su ciascun prezzo sulla parte al netto delle somme non soggette a ribasso. A tale importo vanno aggiunte le somme previste non soggette a ribasso. I costi complessivi della sicurezza sono quindi riconosciuti per intero.</w:t>
      </w:r>
    </w:p>
    <w:p w14:paraId="112DA861" w14:textId="0E8D8E8B" w:rsidR="003D3845" w:rsidRPr="005B6932" w:rsidRDefault="005B6932" w:rsidP="005B6932">
      <w:pPr>
        <w:pStyle w:val="Paragrafoelenco"/>
        <w:widowControl w:val="0"/>
        <w:numPr>
          <w:ilvl w:val="0"/>
          <w:numId w:val="36"/>
        </w:numPr>
        <w:spacing w:line="567" w:lineRule="exact"/>
        <w:jc w:val="both"/>
        <w:rPr>
          <w:rFonts w:ascii="Times New Roman" w:hAnsi="Times New Roman"/>
          <w:bCs/>
        </w:rPr>
      </w:pPr>
      <w:r w:rsidRPr="005B6932">
        <w:rPr>
          <w:rFonts w:ascii="Times New Roman" w:hAnsi="Times New Roman"/>
          <w:bCs/>
        </w:rPr>
        <w:t>Nel caso di acquisto di materiali e/o prodotti specifici, al momento non prevedibili, verrà riconosciuto il costo d’acquisto da parte dell’Appaltatore maggiorato di una percentuale in considerazione dell’utile d’impresa e delle spese generali. Tale percentuale è pari al 25 % decurtata del ribasso di aggiudicazione in sede di gara. L’Appaltatore dovrà allegare nella rendicontazione mensile la fattura comprovante l’importo del materiale acquistato.</w:t>
      </w:r>
    </w:p>
    <w:p w14:paraId="3AB30FC8" w14:textId="7018A8CD" w:rsidR="00133081" w:rsidRPr="00A83B0F" w:rsidRDefault="00133081" w:rsidP="00133081">
      <w:pPr>
        <w:pStyle w:val="Paragrafoelenco"/>
        <w:widowControl w:val="0"/>
        <w:numPr>
          <w:ilvl w:val="0"/>
          <w:numId w:val="1"/>
        </w:numPr>
        <w:spacing w:line="567" w:lineRule="exact"/>
        <w:jc w:val="both"/>
        <w:rPr>
          <w:rFonts w:ascii="Times New Roman" w:hAnsi="Times New Roman"/>
          <w:b/>
          <w:u w:val="single"/>
        </w:rPr>
      </w:pPr>
      <w:r w:rsidRPr="00A83B0F">
        <w:rPr>
          <w:rFonts w:ascii="Times New Roman" w:hAnsi="Times New Roman"/>
          <w:b/>
          <w:u w:val="single"/>
        </w:rPr>
        <w:t>Spese</w:t>
      </w:r>
    </w:p>
    <w:p w14:paraId="02712E32" w14:textId="77777777" w:rsidR="00133081" w:rsidRPr="00133081" w:rsidRDefault="00133081" w:rsidP="00133081">
      <w:pPr>
        <w:pStyle w:val="Paragrafoelenco"/>
        <w:widowControl w:val="0"/>
        <w:numPr>
          <w:ilvl w:val="0"/>
          <w:numId w:val="13"/>
        </w:numPr>
        <w:spacing w:line="567" w:lineRule="exact"/>
        <w:jc w:val="both"/>
        <w:rPr>
          <w:rFonts w:ascii="Times New Roman" w:hAnsi="Times New Roman"/>
          <w:bCs/>
        </w:rPr>
      </w:pPr>
      <w:r w:rsidRPr="00133081">
        <w:rPr>
          <w:rFonts w:ascii="Times New Roman" w:hAnsi="Times New Roman"/>
          <w:bCs/>
        </w:rPr>
        <w:t>Tutte le spese necessarie per l’esecuzione del Servizio oggetto del presente Contratto sono a completo ed esclusivo carico dell’Appaltatore.</w:t>
      </w:r>
    </w:p>
    <w:p w14:paraId="4B05F307" w14:textId="77777777" w:rsidR="00133081" w:rsidRPr="009C7C06" w:rsidRDefault="00133081" w:rsidP="00133081">
      <w:pPr>
        <w:pStyle w:val="Paragrafoelenco"/>
        <w:widowControl w:val="0"/>
        <w:numPr>
          <w:ilvl w:val="0"/>
          <w:numId w:val="1"/>
        </w:numPr>
        <w:spacing w:line="567" w:lineRule="exact"/>
        <w:jc w:val="both"/>
        <w:rPr>
          <w:rFonts w:ascii="Times New Roman" w:hAnsi="Times New Roman"/>
          <w:b/>
          <w:u w:val="single"/>
        </w:rPr>
      </w:pPr>
      <w:bookmarkStart w:id="6" w:name="_Ref109666575"/>
      <w:r w:rsidRPr="009C7C06">
        <w:rPr>
          <w:rFonts w:ascii="Times New Roman" w:hAnsi="Times New Roman"/>
          <w:b/>
          <w:u w:val="single"/>
        </w:rPr>
        <w:t>Corrispettivi</w:t>
      </w:r>
      <w:bookmarkEnd w:id="6"/>
    </w:p>
    <w:p w14:paraId="5FC31B57" w14:textId="1050688A" w:rsidR="004F1FBB" w:rsidRPr="008A29D0" w:rsidRDefault="00133081" w:rsidP="008A29D0">
      <w:pPr>
        <w:pStyle w:val="Paragrafoelenco"/>
        <w:widowControl w:val="0"/>
        <w:numPr>
          <w:ilvl w:val="0"/>
          <w:numId w:val="14"/>
        </w:numPr>
        <w:spacing w:line="567" w:lineRule="exact"/>
        <w:jc w:val="both"/>
        <w:rPr>
          <w:rFonts w:ascii="Times New Roman" w:hAnsi="Times New Roman"/>
        </w:rPr>
      </w:pPr>
      <w:r w:rsidRPr="00A83B0F">
        <w:rPr>
          <w:rFonts w:ascii="Times New Roman" w:hAnsi="Times New Roman"/>
        </w:rPr>
        <w:t xml:space="preserve">Il </w:t>
      </w:r>
      <w:r>
        <w:rPr>
          <w:rFonts w:ascii="Times New Roman" w:hAnsi="Times New Roman"/>
        </w:rPr>
        <w:t>c</w:t>
      </w:r>
      <w:r w:rsidRPr="00A83B0F">
        <w:rPr>
          <w:rFonts w:ascii="Times New Roman" w:hAnsi="Times New Roman"/>
        </w:rPr>
        <w:t xml:space="preserve">orrispettivo </w:t>
      </w:r>
      <w:r>
        <w:rPr>
          <w:rFonts w:ascii="Times New Roman" w:hAnsi="Times New Roman"/>
        </w:rPr>
        <w:t xml:space="preserve">per lo svolgimento del Servizio </w:t>
      </w:r>
      <w:r w:rsidRPr="00A83B0F">
        <w:rPr>
          <w:rFonts w:ascii="Times New Roman" w:hAnsi="Times New Roman"/>
        </w:rPr>
        <w:t xml:space="preserve">di cui al presente </w:t>
      </w:r>
      <w:r w:rsidRPr="00CC2BB4">
        <w:rPr>
          <w:rFonts w:ascii="Times New Roman" w:hAnsi="Times New Roman"/>
        </w:rPr>
        <w:t>Contratto</w:t>
      </w:r>
      <w:r w:rsidRPr="00A83B0F">
        <w:rPr>
          <w:rFonts w:ascii="Times New Roman" w:hAnsi="Times New Roman"/>
        </w:rPr>
        <w:t xml:space="preserve"> con tutte le prestazioni accessorie necessarie di cui all’oggetto, </w:t>
      </w:r>
      <w:r w:rsidRPr="00F75B6B">
        <w:rPr>
          <w:rFonts w:ascii="Times New Roman" w:hAnsi="Times New Roman"/>
        </w:rPr>
        <w:t>comprensivo delle spese per sopralluoghi</w:t>
      </w:r>
      <w:r w:rsidRPr="00A83B0F">
        <w:rPr>
          <w:rFonts w:ascii="Times New Roman" w:hAnsi="Times New Roman"/>
        </w:rPr>
        <w:t xml:space="preserve"> ed ogni altra attività </w:t>
      </w:r>
      <w:r w:rsidRPr="001749A5">
        <w:rPr>
          <w:rFonts w:ascii="Times New Roman" w:hAnsi="Times New Roman"/>
        </w:rPr>
        <w:t xml:space="preserve">necessaria all’espletamento del Servizio affidato, è determinato “a </w:t>
      </w:r>
      <w:r w:rsidR="000857FD" w:rsidRPr="001749A5">
        <w:rPr>
          <w:rFonts w:ascii="Times New Roman" w:hAnsi="Times New Roman"/>
        </w:rPr>
        <w:t>misura</w:t>
      </w:r>
      <w:r w:rsidRPr="001749A5">
        <w:rPr>
          <w:rFonts w:ascii="Times New Roman" w:hAnsi="Times New Roman"/>
        </w:rPr>
        <w:t>” secondo quanto previsto.</w:t>
      </w:r>
      <w:r w:rsidR="004F1FBB" w:rsidRPr="001749A5">
        <w:rPr>
          <w:rFonts w:ascii="Times New Roman" w:hAnsi="Times New Roman"/>
        </w:rPr>
        <w:t xml:space="preserve"> </w:t>
      </w:r>
      <w:proofErr w:type="gramStart"/>
      <w:r w:rsidR="004F1FBB" w:rsidRPr="001749A5">
        <w:rPr>
          <w:rFonts w:ascii="Times New Roman" w:hAnsi="Times New Roman"/>
        </w:rPr>
        <w:t>In particolare</w:t>
      </w:r>
      <w:proofErr w:type="gramEnd"/>
      <w:r w:rsidR="004F1FBB" w:rsidRPr="001749A5">
        <w:rPr>
          <w:rFonts w:ascii="Times New Roman" w:hAnsi="Times New Roman"/>
        </w:rPr>
        <w:t xml:space="preserve"> la fatturazione è costituita </w:t>
      </w:r>
      <w:r w:rsidR="001749A5">
        <w:rPr>
          <w:rFonts w:ascii="Times New Roman" w:hAnsi="Times New Roman"/>
        </w:rPr>
        <w:t>dalla quantitativo di affissioni</w:t>
      </w:r>
      <w:r w:rsidR="004275E0">
        <w:rPr>
          <w:rFonts w:ascii="Times New Roman" w:hAnsi="Times New Roman"/>
        </w:rPr>
        <w:t xml:space="preserve"> e/o stampe</w:t>
      </w:r>
      <w:r w:rsidR="001749A5">
        <w:rPr>
          <w:rFonts w:ascii="Times New Roman" w:hAnsi="Times New Roman"/>
        </w:rPr>
        <w:t xml:space="preserve"> correttamente </w:t>
      </w:r>
      <w:r w:rsidR="001749A5">
        <w:rPr>
          <w:rFonts w:ascii="Times New Roman" w:hAnsi="Times New Roman"/>
        </w:rPr>
        <w:lastRenderedPageBreak/>
        <w:t>erogate per il relativo prezzo unitario derivante dallo sconto offerto in gara</w:t>
      </w:r>
      <w:r w:rsidR="008A29D0">
        <w:rPr>
          <w:rFonts w:ascii="Times New Roman" w:hAnsi="Times New Roman"/>
        </w:rPr>
        <w:t>.</w:t>
      </w:r>
    </w:p>
    <w:p w14:paraId="7F30F8EB" w14:textId="77777777" w:rsidR="00133081" w:rsidRDefault="00133081" w:rsidP="00133081">
      <w:pPr>
        <w:pStyle w:val="Paragrafoelenco"/>
        <w:widowControl w:val="0"/>
        <w:numPr>
          <w:ilvl w:val="0"/>
          <w:numId w:val="14"/>
        </w:numPr>
        <w:spacing w:line="567" w:lineRule="exact"/>
        <w:jc w:val="both"/>
        <w:rPr>
          <w:rFonts w:ascii="Times New Roman" w:hAnsi="Times New Roman"/>
        </w:rPr>
      </w:pPr>
      <w:r>
        <w:rPr>
          <w:rFonts w:ascii="Times New Roman" w:hAnsi="Times New Roman"/>
        </w:rPr>
        <w:t>A</w:t>
      </w:r>
      <w:r w:rsidRPr="00863F9B">
        <w:rPr>
          <w:rFonts w:ascii="Times New Roman" w:hAnsi="Times New Roman"/>
        </w:rPr>
        <w:t xml:space="preserve">i sensi dell’art. </w:t>
      </w:r>
      <w:r>
        <w:rPr>
          <w:rFonts w:ascii="Times New Roman" w:hAnsi="Times New Roman"/>
        </w:rPr>
        <w:t>60 del Codice</w:t>
      </w:r>
      <w:r w:rsidRPr="00863F9B">
        <w:rPr>
          <w:rFonts w:ascii="Times New Roman" w:hAnsi="Times New Roman"/>
        </w:rPr>
        <w:t xml:space="preserve">, in caso di revisione periodica dei prezzi </w:t>
      </w:r>
      <w:r>
        <w:rPr>
          <w:rFonts w:ascii="Times New Roman" w:hAnsi="Times New Roman"/>
        </w:rPr>
        <w:t xml:space="preserve">del Servizio </w:t>
      </w:r>
      <w:r w:rsidRPr="00863F9B">
        <w:rPr>
          <w:rFonts w:ascii="Times New Roman" w:hAnsi="Times New Roman"/>
        </w:rPr>
        <w:t xml:space="preserve">oggetto del </w:t>
      </w:r>
      <w:r w:rsidRPr="00553B69">
        <w:rPr>
          <w:rFonts w:ascii="Times New Roman" w:hAnsi="Times New Roman"/>
        </w:rPr>
        <w:t xml:space="preserve">presente </w:t>
      </w:r>
      <w:r w:rsidRPr="00CC2BB4">
        <w:rPr>
          <w:rFonts w:ascii="Times New Roman" w:hAnsi="Times New Roman"/>
        </w:rPr>
        <w:t>Contratto</w:t>
      </w:r>
      <w:r w:rsidRPr="00553B69">
        <w:rPr>
          <w:rFonts w:ascii="Times New Roman" w:hAnsi="Times New Roman"/>
        </w:rPr>
        <w:t>,</w:t>
      </w:r>
      <w:r w:rsidRPr="00863F9B">
        <w:rPr>
          <w:rFonts w:ascii="Times New Roman" w:hAnsi="Times New Roman"/>
        </w:rPr>
        <w:t xml:space="preserve"> </w:t>
      </w:r>
      <w:r>
        <w:rPr>
          <w:rFonts w:ascii="Times New Roman" w:hAnsi="Times New Roman"/>
        </w:rPr>
        <w:t xml:space="preserve">si procederà </w:t>
      </w:r>
      <w:r w:rsidRPr="00863F9B">
        <w:rPr>
          <w:rFonts w:ascii="Times New Roman" w:hAnsi="Times New Roman"/>
        </w:rPr>
        <w:t>secondo le modalità di seguito riportate.</w:t>
      </w:r>
    </w:p>
    <w:p w14:paraId="14CA441D" w14:textId="77777777" w:rsidR="00133081" w:rsidRPr="00863F9B" w:rsidRDefault="00133081" w:rsidP="00133081">
      <w:pPr>
        <w:pStyle w:val="Paragrafoelenco"/>
        <w:widowControl w:val="0"/>
        <w:numPr>
          <w:ilvl w:val="0"/>
          <w:numId w:val="14"/>
        </w:numPr>
        <w:spacing w:line="567" w:lineRule="exact"/>
        <w:jc w:val="both"/>
        <w:rPr>
          <w:rFonts w:ascii="Times New Roman" w:hAnsi="Times New Roman"/>
        </w:rPr>
      </w:pPr>
      <w:r w:rsidRPr="00863F9B">
        <w:rPr>
          <w:rFonts w:ascii="Times New Roman" w:hAnsi="Times New Roman"/>
        </w:rPr>
        <w:t>I corrispettivi dovuti a</w:t>
      </w:r>
      <w:r>
        <w:rPr>
          <w:rFonts w:ascii="Times New Roman" w:hAnsi="Times New Roman"/>
        </w:rPr>
        <w:t xml:space="preserve">ll’Appaltatore </w:t>
      </w:r>
      <w:r w:rsidRPr="00863F9B">
        <w:rPr>
          <w:rFonts w:ascii="Times New Roman" w:hAnsi="Times New Roman"/>
        </w:rPr>
        <w:t xml:space="preserve">sono oggetto di revisione in considerazione </w:t>
      </w:r>
      <w:r>
        <w:rPr>
          <w:rFonts w:ascii="Times New Roman" w:hAnsi="Times New Roman"/>
        </w:rPr>
        <w:t xml:space="preserve">dell’Indice ISTAT </w:t>
      </w:r>
      <w:proofErr w:type="gramStart"/>
      <w:r w:rsidRPr="00510B82">
        <w:rPr>
          <w:rFonts w:ascii="Times New Roman" w:hAnsi="Times New Roman"/>
        </w:rPr>
        <w:t>“</w:t>
      </w:r>
      <w:r>
        <w:rPr>
          <w:rFonts w:ascii="Times New Roman" w:hAnsi="Times New Roman"/>
        </w:rPr>
        <w:t xml:space="preserve"> </w:t>
      </w:r>
      <w:r w:rsidRPr="004C38B3">
        <w:rPr>
          <w:rFonts w:ascii="Times New Roman" w:hAnsi="Times New Roman"/>
        </w:rPr>
        <w:t>FOI</w:t>
      </w:r>
      <w:proofErr w:type="gramEnd"/>
      <w:r w:rsidRPr="004C38B3">
        <w:rPr>
          <w:rFonts w:ascii="Times New Roman" w:hAnsi="Times New Roman"/>
        </w:rPr>
        <w:t>”.</w:t>
      </w:r>
      <w:r w:rsidRPr="00863F9B">
        <w:rPr>
          <w:rFonts w:ascii="Times New Roman" w:hAnsi="Times New Roman"/>
        </w:rPr>
        <w:t xml:space="preserve"> </w:t>
      </w:r>
    </w:p>
    <w:p w14:paraId="2EA3C003" w14:textId="77777777" w:rsidR="00133081" w:rsidRPr="00863F9B" w:rsidRDefault="00133081" w:rsidP="004209C4">
      <w:pPr>
        <w:pStyle w:val="Paragrafoelenco"/>
        <w:widowControl w:val="0"/>
        <w:spacing w:line="567" w:lineRule="exact"/>
        <w:jc w:val="both"/>
        <w:rPr>
          <w:rFonts w:ascii="Times New Roman" w:hAnsi="Times New Roman"/>
        </w:rPr>
      </w:pPr>
      <w:r w:rsidRPr="00863F9B">
        <w:rPr>
          <w:rFonts w:ascii="Times New Roman" w:hAnsi="Times New Roman"/>
        </w:rPr>
        <w:t>Pertanto, si considererà la variazione percentuale dell’indice tra i seguenti due valori (di seguito “Variazione Istat”):</w:t>
      </w:r>
    </w:p>
    <w:p w14:paraId="5B0A04C3" w14:textId="77777777" w:rsidR="00133081" w:rsidRPr="00863F9B" w:rsidRDefault="00133081" w:rsidP="004209C4">
      <w:pPr>
        <w:widowControl w:val="0"/>
        <w:spacing w:line="567" w:lineRule="exact"/>
        <w:ind w:left="360" w:firstLine="360"/>
        <w:jc w:val="both"/>
        <w:rPr>
          <w:rFonts w:ascii="Times New Roman" w:hAnsi="Times New Roman"/>
        </w:rPr>
      </w:pPr>
      <w:r w:rsidRPr="00863F9B">
        <w:rPr>
          <w:rFonts w:ascii="Times New Roman" w:hAnsi="Times New Roman"/>
        </w:rPr>
        <w:t>-</w:t>
      </w:r>
      <w:r>
        <w:rPr>
          <w:rFonts w:ascii="Times New Roman" w:hAnsi="Times New Roman"/>
        </w:rPr>
        <w:t xml:space="preserve"> l</w:t>
      </w:r>
      <w:r w:rsidRPr="00863F9B">
        <w:rPr>
          <w:rFonts w:ascii="Times New Roman" w:hAnsi="Times New Roman"/>
        </w:rPr>
        <w:t>’ultimo indice pubblicato alla data di stipula del</w:t>
      </w:r>
      <w:r>
        <w:rPr>
          <w:rFonts w:ascii="Times New Roman" w:hAnsi="Times New Roman"/>
        </w:rPr>
        <w:t xml:space="preserve"> pres</w:t>
      </w:r>
      <w:r w:rsidRPr="0082619A">
        <w:rPr>
          <w:rFonts w:ascii="Times New Roman" w:hAnsi="Times New Roman"/>
        </w:rPr>
        <w:t xml:space="preserve">ente </w:t>
      </w:r>
      <w:r w:rsidRPr="00CC2BB4">
        <w:rPr>
          <w:rFonts w:ascii="Times New Roman" w:hAnsi="Times New Roman"/>
        </w:rPr>
        <w:t>Contratto</w:t>
      </w:r>
      <w:r w:rsidRPr="0082619A">
        <w:rPr>
          <w:rFonts w:ascii="Times New Roman" w:hAnsi="Times New Roman"/>
        </w:rPr>
        <w:t>;</w:t>
      </w:r>
    </w:p>
    <w:p w14:paraId="2A65863B" w14:textId="77777777" w:rsidR="00133081" w:rsidRPr="00863F9B" w:rsidRDefault="00133081" w:rsidP="004209C4">
      <w:pPr>
        <w:widowControl w:val="0"/>
        <w:spacing w:line="567" w:lineRule="exact"/>
        <w:ind w:left="360" w:firstLine="360"/>
        <w:jc w:val="both"/>
        <w:rPr>
          <w:rFonts w:ascii="Times New Roman" w:hAnsi="Times New Roman"/>
        </w:rPr>
      </w:pPr>
      <w:r w:rsidRPr="00863F9B">
        <w:rPr>
          <w:rFonts w:ascii="Times New Roman" w:hAnsi="Times New Roman"/>
        </w:rPr>
        <w:t>-</w:t>
      </w:r>
      <w:r>
        <w:rPr>
          <w:rFonts w:ascii="Times New Roman" w:hAnsi="Times New Roman"/>
        </w:rPr>
        <w:t xml:space="preserve"> l</w:t>
      </w:r>
      <w:r w:rsidRPr="00863F9B">
        <w:rPr>
          <w:rFonts w:ascii="Times New Roman" w:hAnsi="Times New Roman"/>
        </w:rPr>
        <w:t>’ultimo indice pubblicato alla data di richiesta di revisione.</w:t>
      </w:r>
    </w:p>
    <w:p w14:paraId="13DB53A9" w14:textId="76D30D3D" w:rsidR="00133081" w:rsidRPr="00863F9B" w:rsidRDefault="00133081" w:rsidP="00133081">
      <w:pPr>
        <w:pStyle w:val="Paragrafoelenco"/>
        <w:widowControl w:val="0"/>
        <w:numPr>
          <w:ilvl w:val="0"/>
          <w:numId w:val="14"/>
        </w:numPr>
        <w:spacing w:line="567" w:lineRule="exact"/>
        <w:jc w:val="both"/>
        <w:rPr>
          <w:rFonts w:ascii="Times New Roman" w:hAnsi="Times New Roman"/>
        </w:rPr>
      </w:pPr>
      <w:r w:rsidRPr="00863F9B">
        <w:rPr>
          <w:rFonts w:ascii="Times New Roman" w:hAnsi="Times New Roman"/>
        </w:rPr>
        <w:t>I corrispettivi dovuti a</w:t>
      </w:r>
      <w:r>
        <w:rPr>
          <w:rFonts w:ascii="Times New Roman" w:hAnsi="Times New Roman"/>
        </w:rPr>
        <w:t xml:space="preserve">ll’Appaltatore </w:t>
      </w:r>
      <w:r w:rsidRPr="00863F9B">
        <w:rPr>
          <w:rFonts w:ascii="Times New Roman" w:hAnsi="Times New Roman"/>
        </w:rPr>
        <w:t xml:space="preserve">saranno adeguati applicando </w:t>
      </w:r>
      <w:r>
        <w:rPr>
          <w:rFonts w:ascii="Times New Roman" w:hAnsi="Times New Roman"/>
        </w:rPr>
        <w:t>ai prezzi offerti in gara</w:t>
      </w:r>
      <w:r w:rsidRPr="00863F9B">
        <w:rPr>
          <w:rFonts w:ascii="Times New Roman" w:hAnsi="Times New Roman"/>
        </w:rPr>
        <w:t xml:space="preserve">, in aumento o diminuzione, tanti punti percentuali, arrotondati a due cifre decimali dopo la virgola, corrispondenti alla variazione rilevata, purché la stessa ecceda il </w:t>
      </w:r>
      <w:r>
        <w:rPr>
          <w:rFonts w:ascii="Times New Roman" w:hAnsi="Times New Roman"/>
        </w:rPr>
        <w:t>5</w:t>
      </w:r>
      <w:r w:rsidRPr="00863F9B">
        <w:rPr>
          <w:rFonts w:ascii="Times New Roman" w:hAnsi="Times New Roman"/>
        </w:rPr>
        <w:t xml:space="preserve">%. Si precisa che la revisione riguarderà </w:t>
      </w:r>
      <w:r w:rsidRPr="004623C2">
        <w:rPr>
          <w:rFonts w:ascii="Times New Roman" w:hAnsi="Times New Roman"/>
        </w:rPr>
        <w:t>solo</w:t>
      </w:r>
      <w:r w:rsidRPr="00863F9B">
        <w:rPr>
          <w:rFonts w:ascii="Times New Roman" w:hAnsi="Times New Roman"/>
        </w:rPr>
        <w:t xml:space="preserve"> la differenza tra la Variazione Istat e tale </w:t>
      </w:r>
      <w:r>
        <w:rPr>
          <w:rFonts w:ascii="Times New Roman" w:hAnsi="Times New Roman"/>
        </w:rPr>
        <w:t>5</w:t>
      </w:r>
      <w:r w:rsidRPr="00863F9B">
        <w:rPr>
          <w:rFonts w:ascii="Times New Roman" w:hAnsi="Times New Roman"/>
        </w:rPr>
        <w:t>%</w:t>
      </w:r>
      <w:r>
        <w:rPr>
          <w:rFonts w:ascii="Times New Roman" w:hAnsi="Times New Roman"/>
        </w:rPr>
        <w:t xml:space="preserve"> </w:t>
      </w:r>
      <w:r w:rsidRPr="001C624F">
        <w:rPr>
          <w:rFonts w:ascii="Times New Roman" w:hAnsi="Times New Roman"/>
        </w:rPr>
        <w:t>nella misura dell’80 per cento della variazione stessa</w:t>
      </w:r>
      <w:r>
        <w:rPr>
          <w:rFonts w:ascii="Times New Roman" w:hAnsi="Times New Roman"/>
        </w:rPr>
        <w:t>.</w:t>
      </w:r>
    </w:p>
    <w:p w14:paraId="60254625" w14:textId="77777777" w:rsidR="00133081" w:rsidRPr="00863F9B" w:rsidRDefault="00133081" w:rsidP="00133081">
      <w:pPr>
        <w:pStyle w:val="Paragrafoelenco"/>
        <w:widowControl w:val="0"/>
        <w:numPr>
          <w:ilvl w:val="0"/>
          <w:numId w:val="14"/>
        </w:numPr>
        <w:spacing w:line="567" w:lineRule="exact"/>
        <w:jc w:val="both"/>
        <w:rPr>
          <w:rFonts w:ascii="Times New Roman" w:hAnsi="Times New Roman"/>
        </w:rPr>
      </w:pPr>
      <w:r w:rsidRPr="00863F9B">
        <w:rPr>
          <w:rFonts w:ascii="Times New Roman" w:hAnsi="Times New Roman"/>
        </w:rPr>
        <w:t>La revisione dei prezzi potrà essere richiesta da</w:t>
      </w:r>
      <w:r>
        <w:rPr>
          <w:rFonts w:ascii="Times New Roman" w:hAnsi="Times New Roman"/>
        </w:rPr>
        <w:t>ll’Appaltatore</w:t>
      </w:r>
      <w:r w:rsidRPr="00863F9B">
        <w:rPr>
          <w:rFonts w:ascii="Times New Roman" w:hAnsi="Times New Roman"/>
        </w:rPr>
        <w:t>, o da</w:t>
      </w:r>
      <w:r>
        <w:rPr>
          <w:rFonts w:ascii="Times New Roman" w:hAnsi="Times New Roman"/>
        </w:rPr>
        <w:t xml:space="preserve">lla Committente, </w:t>
      </w:r>
      <w:r w:rsidRPr="00863F9B">
        <w:rPr>
          <w:rFonts w:ascii="Times New Roman" w:hAnsi="Times New Roman"/>
        </w:rPr>
        <w:t>a mezzo PEC e avrà effetto sulle prestazioni successive alla data di riferimento per il riconoscimento della revisione prezzi, senza impattare le prestazioni già eseguite.</w:t>
      </w:r>
    </w:p>
    <w:p w14:paraId="135B9014" w14:textId="77777777" w:rsidR="00133081" w:rsidRDefault="00133081" w:rsidP="00133081"/>
    <w:p w14:paraId="58767BA1" w14:textId="77777777" w:rsidR="00133081" w:rsidRPr="00A83B0F" w:rsidRDefault="00133081" w:rsidP="00133081">
      <w:pPr>
        <w:pStyle w:val="Paragrafoelenco"/>
        <w:widowControl w:val="0"/>
        <w:numPr>
          <w:ilvl w:val="0"/>
          <w:numId w:val="1"/>
        </w:numPr>
        <w:spacing w:line="567" w:lineRule="exact"/>
        <w:jc w:val="both"/>
        <w:rPr>
          <w:rFonts w:ascii="Times New Roman" w:hAnsi="Times New Roman"/>
          <w:b/>
          <w:u w:val="single"/>
        </w:rPr>
      </w:pPr>
      <w:r w:rsidRPr="00A83B0F">
        <w:rPr>
          <w:rFonts w:ascii="Times New Roman" w:hAnsi="Times New Roman"/>
          <w:b/>
          <w:u w:val="single"/>
        </w:rPr>
        <w:t>Liquidazione dei corrispettivi</w:t>
      </w:r>
    </w:p>
    <w:p w14:paraId="7BF48BB3" w14:textId="77777777" w:rsidR="00133081" w:rsidRDefault="00133081" w:rsidP="00133081">
      <w:pPr>
        <w:pStyle w:val="Paragrafoelenco"/>
        <w:widowControl w:val="0"/>
        <w:numPr>
          <w:ilvl w:val="0"/>
          <w:numId w:val="15"/>
        </w:numPr>
        <w:spacing w:line="567" w:lineRule="exact"/>
        <w:jc w:val="both"/>
        <w:rPr>
          <w:rFonts w:ascii="Times New Roman" w:hAnsi="Times New Roman"/>
        </w:rPr>
      </w:pPr>
      <w:r w:rsidRPr="00A83B0F">
        <w:rPr>
          <w:rFonts w:ascii="Times New Roman" w:hAnsi="Times New Roman"/>
        </w:rPr>
        <w:t xml:space="preserve">Il pagamento dei corrispettivi sarà effettuato in seguito all’emissione della fattura a </w:t>
      </w:r>
      <w:r>
        <w:rPr>
          <w:rFonts w:ascii="Times New Roman" w:hAnsi="Times New Roman"/>
        </w:rPr>
        <w:t>30</w:t>
      </w:r>
      <w:r w:rsidRPr="00A83B0F">
        <w:rPr>
          <w:rFonts w:ascii="Times New Roman" w:hAnsi="Times New Roman"/>
        </w:rPr>
        <w:t xml:space="preserve"> (</w:t>
      </w:r>
      <w:r>
        <w:rPr>
          <w:rFonts w:ascii="Times New Roman" w:hAnsi="Times New Roman"/>
        </w:rPr>
        <w:t>trenta</w:t>
      </w:r>
      <w:r w:rsidRPr="00A83B0F">
        <w:rPr>
          <w:rFonts w:ascii="Times New Roman" w:hAnsi="Times New Roman"/>
        </w:rPr>
        <w:t>) giorni F.M.D.F.</w:t>
      </w:r>
      <w:r>
        <w:rPr>
          <w:rFonts w:ascii="Times New Roman" w:hAnsi="Times New Roman"/>
        </w:rPr>
        <w:t xml:space="preserve">, </w:t>
      </w:r>
      <w:r w:rsidRPr="00A83B0F">
        <w:rPr>
          <w:rFonts w:ascii="Times New Roman" w:hAnsi="Times New Roman"/>
        </w:rPr>
        <w:t>previa verifica della regolarità contributiva.</w:t>
      </w:r>
    </w:p>
    <w:p w14:paraId="2B062452" w14:textId="3702A805" w:rsidR="00133081" w:rsidRPr="00133081" w:rsidRDefault="00133081" w:rsidP="00133081">
      <w:pPr>
        <w:pStyle w:val="Paragrafoelenco"/>
        <w:widowControl w:val="0"/>
        <w:numPr>
          <w:ilvl w:val="0"/>
          <w:numId w:val="15"/>
        </w:numPr>
        <w:spacing w:line="567" w:lineRule="exact"/>
        <w:jc w:val="both"/>
        <w:rPr>
          <w:rFonts w:ascii="Times New Roman" w:hAnsi="Times New Roman"/>
        </w:rPr>
      </w:pPr>
      <w:r w:rsidRPr="00133081">
        <w:rPr>
          <w:rFonts w:ascii="Times New Roman" w:hAnsi="Times New Roman"/>
        </w:rPr>
        <w:t>Sulle fatture, a pena di non accettazione delle stesse, dovrà essere riportato il CIG del Contratto.</w:t>
      </w:r>
    </w:p>
    <w:p w14:paraId="25AC3947" w14:textId="77777777" w:rsidR="00133081" w:rsidRPr="00606843" w:rsidRDefault="00133081" w:rsidP="00133081">
      <w:pPr>
        <w:pStyle w:val="Paragrafoelenco"/>
        <w:widowControl w:val="0"/>
        <w:numPr>
          <w:ilvl w:val="0"/>
          <w:numId w:val="1"/>
        </w:numPr>
        <w:spacing w:line="567" w:lineRule="exact"/>
        <w:jc w:val="both"/>
        <w:rPr>
          <w:rFonts w:ascii="Times New Roman" w:hAnsi="Times New Roman"/>
          <w:b/>
          <w:u w:val="single"/>
        </w:rPr>
      </w:pPr>
      <w:r w:rsidRPr="00606843">
        <w:rPr>
          <w:rFonts w:ascii="Times New Roman" w:hAnsi="Times New Roman"/>
          <w:b/>
          <w:u w:val="single"/>
        </w:rPr>
        <w:t xml:space="preserve">Contabilizzazione attività e pagamenti </w:t>
      </w:r>
    </w:p>
    <w:p w14:paraId="0021B867" w14:textId="77777777" w:rsidR="00667142" w:rsidRPr="00667142" w:rsidRDefault="00667142" w:rsidP="00667142">
      <w:pPr>
        <w:pStyle w:val="Paragrafoelenco"/>
        <w:widowControl w:val="0"/>
        <w:numPr>
          <w:ilvl w:val="0"/>
          <w:numId w:val="34"/>
        </w:numPr>
        <w:spacing w:line="567" w:lineRule="exact"/>
        <w:jc w:val="both"/>
        <w:rPr>
          <w:rFonts w:ascii="Times New Roman" w:hAnsi="Times New Roman"/>
        </w:rPr>
      </w:pPr>
      <w:r w:rsidRPr="00667142">
        <w:rPr>
          <w:rFonts w:ascii="Times New Roman" w:hAnsi="Times New Roman"/>
        </w:rPr>
        <w:t>La fatturazione dei servizi è prevista a cadenza mensile posticipata.</w:t>
      </w:r>
    </w:p>
    <w:p w14:paraId="173C2A78" w14:textId="28ABFAD2" w:rsidR="00667142" w:rsidRPr="00667142" w:rsidRDefault="00667142" w:rsidP="00667142">
      <w:pPr>
        <w:pStyle w:val="Paragrafoelenco"/>
        <w:widowControl w:val="0"/>
        <w:numPr>
          <w:ilvl w:val="0"/>
          <w:numId w:val="34"/>
        </w:numPr>
        <w:spacing w:line="567" w:lineRule="exact"/>
        <w:jc w:val="both"/>
        <w:rPr>
          <w:rFonts w:ascii="Times New Roman" w:hAnsi="Times New Roman"/>
        </w:rPr>
      </w:pPr>
      <w:r w:rsidRPr="00667142">
        <w:rPr>
          <w:rFonts w:ascii="Times New Roman" w:hAnsi="Times New Roman"/>
        </w:rPr>
        <w:t xml:space="preserve">Nel caso in cui il primo e l’ultimo mese siano parziali, in funzione dell’avvio del Servizio individuato </w:t>
      </w:r>
      <w:r w:rsidRPr="00667142">
        <w:rPr>
          <w:rFonts w:ascii="Times New Roman" w:hAnsi="Times New Roman"/>
        </w:rPr>
        <w:lastRenderedPageBreak/>
        <w:t>dal verbale di collaudo, la fatturazione sarà relativa alla sola quota parte del mese di riferimento.</w:t>
      </w:r>
    </w:p>
    <w:p w14:paraId="5B1E2A50" w14:textId="504C0C0F" w:rsidR="00133081" w:rsidRPr="00667142" w:rsidRDefault="00667142" w:rsidP="00667142">
      <w:pPr>
        <w:pStyle w:val="Paragrafoelenco"/>
        <w:widowControl w:val="0"/>
        <w:numPr>
          <w:ilvl w:val="0"/>
          <w:numId w:val="34"/>
        </w:numPr>
        <w:spacing w:line="567" w:lineRule="exact"/>
        <w:jc w:val="both"/>
        <w:rPr>
          <w:rFonts w:ascii="Times New Roman" w:hAnsi="Times New Roman"/>
        </w:rPr>
      </w:pPr>
      <w:r w:rsidRPr="00667142">
        <w:rPr>
          <w:rFonts w:ascii="Times New Roman" w:hAnsi="Times New Roman"/>
        </w:rPr>
        <w:t xml:space="preserve">I pagamenti verranno effettuati su presentazione di regolare fattura a 30 giorni </w:t>
      </w:r>
      <w:proofErr w:type="spellStart"/>
      <w:r w:rsidRPr="00667142">
        <w:rPr>
          <w:rFonts w:ascii="Times New Roman" w:hAnsi="Times New Roman"/>
        </w:rPr>
        <w:t>d.f.f.m</w:t>
      </w:r>
      <w:proofErr w:type="spellEnd"/>
      <w:r w:rsidRPr="00667142">
        <w:rPr>
          <w:rFonts w:ascii="Times New Roman" w:hAnsi="Times New Roman"/>
        </w:rPr>
        <w:t>. a seguito di verifica della regolarità contributiva.</w:t>
      </w:r>
    </w:p>
    <w:p w14:paraId="2F4A30E1" w14:textId="77777777" w:rsidR="00133081" w:rsidRDefault="00133081" w:rsidP="00667142">
      <w:pPr>
        <w:pStyle w:val="Paragrafoelenco"/>
        <w:widowControl w:val="0"/>
        <w:numPr>
          <w:ilvl w:val="0"/>
          <w:numId w:val="34"/>
        </w:numPr>
        <w:spacing w:line="567" w:lineRule="exact"/>
        <w:jc w:val="both"/>
        <w:rPr>
          <w:rFonts w:ascii="Times New Roman" w:hAnsi="Times New Roman"/>
        </w:rPr>
      </w:pPr>
      <w:r w:rsidRPr="00667142">
        <w:rPr>
          <w:rFonts w:ascii="Times New Roman" w:hAnsi="Times New Roman"/>
        </w:rPr>
        <w:t>Ai sensi dell’art. 11 c. 6 del Codice, in caso di</w:t>
      </w:r>
      <w:r w:rsidRPr="00A15AD9">
        <w:rPr>
          <w:rFonts w:ascii="Times New Roman" w:hAnsi="Times New Roman"/>
        </w:rPr>
        <w:t xml:space="preserve"> inadempienza contributiva risultante dal </w:t>
      </w:r>
      <w:r>
        <w:rPr>
          <w:rFonts w:ascii="Times New Roman" w:hAnsi="Times New Roman"/>
        </w:rPr>
        <w:t>DURC</w:t>
      </w:r>
      <w:r w:rsidRPr="00A15AD9">
        <w:rPr>
          <w:rFonts w:ascii="Times New Roman" w:hAnsi="Times New Roman"/>
        </w:rPr>
        <w:t xml:space="preserve"> relativo a personale dipendente dell'affidatario o del subappaltatore o dei soggetti titolari di subappalti e cottimi, impiegato nell’esecuzione del </w:t>
      </w:r>
      <w:r>
        <w:rPr>
          <w:rFonts w:ascii="Times New Roman" w:hAnsi="Times New Roman"/>
        </w:rPr>
        <w:t xml:space="preserve">presente </w:t>
      </w:r>
      <w:r w:rsidRPr="00CC2BB4">
        <w:rPr>
          <w:rFonts w:ascii="Times New Roman" w:hAnsi="Times New Roman"/>
        </w:rPr>
        <w:t>Contratto</w:t>
      </w:r>
      <w:r w:rsidRPr="0008713A">
        <w:rPr>
          <w:rFonts w:ascii="Times New Roman" w:hAnsi="Times New Roman"/>
        </w:rPr>
        <w:t>,</w:t>
      </w:r>
      <w:r w:rsidRPr="00A15AD9">
        <w:rPr>
          <w:rFonts w:ascii="Times New Roman" w:hAnsi="Times New Roman"/>
        </w:rPr>
        <w:t xml:space="preserve"> la </w:t>
      </w:r>
      <w:r>
        <w:rPr>
          <w:rFonts w:ascii="Times New Roman" w:hAnsi="Times New Roman"/>
        </w:rPr>
        <w:t>Committente</w:t>
      </w:r>
      <w:r w:rsidRPr="00A15AD9">
        <w:rPr>
          <w:rFonts w:ascii="Times New Roman" w:hAnsi="Times New Roman"/>
        </w:rPr>
        <w:t xml:space="preserve"> trattiene dal certificato di pagamento l’importo corrispondente all’inadempienza per il successivo versamento diretto agli enti previdenziali e assicurativi. </w:t>
      </w:r>
    </w:p>
    <w:p w14:paraId="4C41FE35" w14:textId="77777777" w:rsidR="00133081" w:rsidRDefault="00133081" w:rsidP="00667142">
      <w:pPr>
        <w:pStyle w:val="Paragrafoelenco"/>
        <w:widowControl w:val="0"/>
        <w:numPr>
          <w:ilvl w:val="0"/>
          <w:numId w:val="34"/>
        </w:numPr>
        <w:spacing w:line="567" w:lineRule="exact"/>
        <w:jc w:val="both"/>
        <w:rPr>
          <w:rFonts w:ascii="Times New Roman" w:hAnsi="Times New Roman"/>
        </w:rPr>
      </w:pPr>
      <w:r w:rsidRPr="00A15AD9">
        <w:rPr>
          <w:rFonts w:ascii="Times New Roman" w:hAnsi="Times New Roman"/>
        </w:rPr>
        <w:t xml:space="preserve">In ogni caso sull’importo netto progressivo delle prestazioni operata una ritenuta dello 0,50 per cento; le ritenute possono essere svincolate soltanto in sede di liquidazione finale, dopo l'approvazione da parte della </w:t>
      </w:r>
      <w:r>
        <w:rPr>
          <w:rFonts w:ascii="Times New Roman" w:hAnsi="Times New Roman"/>
        </w:rPr>
        <w:t>Committente</w:t>
      </w:r>
      <w:r w:rsidRPr="00A15AD9">
        <w:rPr>
          <w:rFonts w:ascii="Times New Roman" w:hAnsi="Times New Roman"/>
        </w:rPr>
        <w:t xml:space="preserve"> del certificato di verifica di conformità, previo rilascio del </w:t>
      </w:r>
      <w:r>
        <w:rPr>
          <w:rFonts w:ascii="Times New Roman" w:hAnsi="Times New Roman"/>
        </w:rPr>
        <w:t>DURC.</w:t>
      </w:r>
    </w:p>
    <w:p w14:paraId="1AC20242" w14:textId="77777777" w:rsidR="00133081" w:rsidRPr="00A83B0F" w:rsidRDefault="00133081" w:rsidP="00133081">
      <w:pPr>
        <w:pStyle w:val="Paragrafoelenco"/>
        <w:widowControl w:val="0"/>
        <w:numPr>
          <w:ilvl w:val="0"/>
          <w:numId w:val="1"/>
        </w:numPr>
        <w:spacing w:line="567" w:lineRule="exact"/>
        <w:jc w:val="both"/>
        <w:rPr>
          <w:rFonts w:ascii="Times New Roman" w:hAnsi="Times New Roman"/>
          <w:b/>
          <w:u w:val="single"/>
        </w:rPr>
      </w:pPr>
      <w:bookmarkStart w:id="7" w:name="_Ref108191951"/>
      <w:r w:rsidRPr="00A83B0F">
        <w:rPr>
          <w:rFonts w:ascii="Times New Roman" w:hAnsi="Times New Roman"/>
          <w:b/>
          <w:u w:val="single"/>
        </w:rPr>
        <w:t>Interruzione del</w:t>
      </w:r>
      <w:bookmarkEnd w:id="7"/>
      <w:r>
        <w:rPr>
          <w:rFonts w:ascii="Times New Roman" w:hAnsi="Times New Roman"/>
          <w:b/>
          <w:u w:val="single"/>
        </w:rPr>
        <w:t xml:space="preserve"> Servizio</w:t>
      </w:r>
    </w:p>
    <w:p w14:paraId="1FDD7100" w14:textId="77777777" w:rsidR="00133081" w:rsidRPr="00A83B0F" w:rsidRDefault="00133081" w:rsidP="00133081">
      <w:pPr>
        <w:pStyle w:val="Paragrafoelenco"/>
        <w:widowControl w:val="0"/>
        <w:numPr>
          <w:ilvl w:val="0"/>
          <w:numId w:val="17"/>
        </w:numPr>
        <w:spacing w:line="567" w:lineRule="exact"/>
        <w:jc w:val="both"/>
        <w:rPr>
          <w:rFonts w:ascii="Times New Roman" w:hAnsi="Times New Roman"/>
        </w:rPr>
      </w:pPr>
      <w:r w:rsidRPr="00A83B0F">
        <w:rPr>
          <w:rFonts w:ascii="Times New Roman" w:hAnsi="Times New Roman"/>
        </w:rPr>
        <w:t xml:space="preserve">È facoltà della Committente revocare </w:t>
      </w:r>
      <w:r>
        <w:rPr>
          <w:rFonts w:ascii="Times New Roman" w:hAnsi="Times New Roman"/>
        </w:rPr>
        <w:t>l’affidamento</w:t>
      </w:r>
      <w:r w:rsidRPr="00A83B0F">
        <w:rPr>
          <w:rFonts w:ascii="Times New Roman" w:hAnsi="Times New Roman"/>
        </w:rPr>
        <w:t xml:space="preserve"> quando </w:t>
      </w:r>
      <w:r>
        <w:rPr>
          <w:rFonts w:ascii="Times New Roman" w:hAnsi="Times New Roman"/>
        </w:rPr>
        <w:t>l’Appaltatore</w:t>
      </w:r>
      <w:r w:rsidRPr="00A83B0F">
        <w:rPr>
          <w:rFonts w:ascii="Times New Roman" w:hAnsi="Times New Roman"/>
        </w:rPr>
        <w:t xml:space="preserve"> sia colpevole di ritardi pregiudizievoli per il buon esito </w:t>
      </w:r>
      <w:r>
        <w:rPr>
          <w:rFonts w:ascii="Times New Roman" w:hAnsi="Times New Roman"/>
        </w:rPr>
        <w:t xml:space="preserve">del Servizio </w:t>
      </w:r>
      <w:r w:rsidRPr="00A83B0F">
        <w:rPr>
          <w:rFonts w:ascii="Times New Roman" w:hAnsi="Times New Roman"/>
        </w:rPr>
        <w:t xml:space="preserve">e contravvenga ingiustificatamente alle condizioni di cui al </w:t>
      </w:r>
      <w:r w:rsidRPr="0008713A">
        <w:rPr>
          <w:rFonts w:ascii="Times New Roman" w:hAnsi="Times New Roman"/>
        </w:rPr>
        <w:t xml:space="preserve">presente </w:t>
      </w:r>
      <w:r w:rsidRPr="00CC2BB4">
        <w:rPr>
          <w:rFonts w:ascii="Times New Roman" w:hAnsi="Times New Roman"/>
        </w:rPr>
        <w:t>Contratto</w:t>
      </w:r>
      <w:r w:rsidRPr="0008713A">
        <w:rPr>
          <w:rFonts w:ascii="Times New Roman" w:hAnsi="Times New Roman"/>
        </w:rPr>
        <w:t>.</w:t>
      </w:r>
    </w:p>
    <w:p w14:paraId="0D44CA5F" w14:textId="77777777" w:rsidR="00133081" w:rsidRPr="00A83B0F" w:rsidRDefault="00133081" w:rsidP="00133081">
      <w:pPr>
        <w:pStyle w:val="Paragrafoelenco"/>
        <w:widowControl w:val="0"/>
        <w:numPr>
          <w:ilvl w:val="0"/>
          <w:numId w:val="17"/>
        </w:numPr>
        <w:spacing w:line="567" w:lineRule="exact"/>
        <w:jc w:val="both"/>
        <w:rPr>
          <w:rFonts w:ascii="Times New Roman" w:hAnsi="Times New Roman"/>
        </w:rPr>
      </w:pPr>
      <w:r w:rsidRPr="00A83B0F">
        <w:rPr>
          <w:rFonts w:ascii="Times New Roman" w:hAnsi="Times New Roman"/>
        </w:rPr>
        <w:t xml:space="preserve">Qualora la Committente di sua iniziativa, senza che sussistano cause imputabili all’operato </w:t>
      </w:r>
      <w:r>
        <w:rPr>
          <w:rFonts w:ascii="Times New Roman" w:hAnsi="Times New Roman"/>
        </w:rPr>
        <w:t>dell’Appaltatore</w:t>
      </w:r>
      <w:r w:rsidRPr="00A83B0F">
        <w:rPr>
          <w:rFonts w:ascii="Times New Roman" w:hAnsi="Times New Roman"/>
        </w:rPr>
        <w:t xml:space="preserve">, proceda alla revoca </w:t>
      </w:r>
      <w:r>
        <w:rPr>
          <w:rFonts w:ascii="Times New Roman" w:hAnsi="Times New Roman"/>
        </w:rPr>
        <w:t>dell’affidamento</w:t>
      </w:r>
      <w:r w:rsidRPr="00A83B0F">
        <w:rPr>
          <w:rFonts w:ascii="Times New Roman" w:hAnsi="Times New Roman"/>
        </w:rPr>
        <w:t>, a</w:t>
      </w:r>
      <w:r>
        <w:rPr>
          <w:rFonts w:ascii="Times New Roman" w:hAnsi="Times New Roman"/>
        </w:rPr>
        <w:t xml:space="preserve">ll’Appaltatore </w:t>
      </w:r>
      <w:r w:rsidRPr="00A83B0F">
        <w:rPr>
          <w:rFonts w:ascii="Times New Roman" w:hAnsi="Times New Roman"/>
        </w:rPr>
        <w:t xml:space="preserve">stesso, spettano i corrispettivi per </w:t>
      </w:r>
      <w:r>
        <w:rPr>
          <w:rFonts w:ascii="Times New Roman" w:hAnsi="Times New Roman"/>
        </w:rPr>
        <w:t>le prestazioni eseguite</w:t>
      </w:r>
      <w:r w:rsidRPr="00A83B0F">
        <w:rPr>
          <w:rFonts w:ascii="Times New Roman" w:hAnsi="Times New Roman"/>
        </w:rPr>
        <w:t xml:space="preserve"> sino alla data di comunicazione della revoca, fermo restando il diritto del</w:t>
      </w:r>
      <w:r>
        <w:rPr>
          <w:rFonts w:ascii="Times New Roman" w:hAnsi="Times New Roman"/>
        </w:rPr>
        <w:t xml:space="preserve">l’Appaltatore </w:t>
      </w:r>
      <w:r w:rsidRPr="00A83B0F">
        <w:rPr>
          <w:rFonts w:ascii="Times New Roman" w:hAnsi="Times New Roman"/>
        </w:rPr>
        <w:t>al risarcimento di eventuali danni.</w:t>
      </w:r>
    </w:p>
    <w:p w14:paraId="231448EC" w14:textId="77777777" w:rsidR="00133081" w:rsidRPr="00883266" w:rsidRDefault="00133081" w:rsidP="00133081">
      <w:pPr>
        <w:pStyle w:val="Paragrafoelenco"/>
        <w:widowControl w:val="0"/>
        <w:numPr>
          <w:ilvl w:val="0"/>
          <w:numId w:val="1"/>
        </w:numPr>
        <w:spacing w:line="567" w:lineRule="exact"/>
        <w:jc w:val="both"/>
        <w:rPr>
          <w:rFonts w:ascii="Times New Roman" w:hAnsi="Times New Roman"/>
          <w:b/>
          <w:u w:val="single"/>
        </w:rPr>
      </w:pPr>
      <w:bookmarkStart w:id="8" w:name="_Ref108191953"/>
      <w:r w:rsidRPr="00883266">
        <w:rPr>
          <w:rFonts w:ascii="Times New Roman" w:hAnsi="Times New Roman"/>
          <w:b/>
          <w:u w:val="single"/>
        </w:rPr>
        <w:t>Divieto di cessione e Subappalto</w:t>
      </w:r>
      <w:bookmarkEnd w:id="8"/>
      <w:r w:rsidRPr="00883266">
        <w:rPr>
          <w:rFonts w:ascii="Times New Roman" w:hAnsi="Times New Roman"/>
          <w:b/>
          <w:u w:val="single"/>
        </w:rPr>
        <w:t xml:space="preserve"> </w:t>
      </w:r>
    </w:p>
    <w:p w14:paraId="5C3E583B" w14:textId="77777777" w:rsidR="00133081" w:rsidRPr="00A83B0F" w:rsidRDefault="00133081" w:rsidP="00133081">
      <w:pPr>
        <w:pStyle w:val="Paragrafoelenco"/>
        <w:widowControl w:val="0"/>
        <w:numPr>
          <w:ilvl w:val="0"/>
          <w:numId w:val="18"/>
        </w:numPr>
        <w:spacing w:line="567" w:lineRule="exact"/>
        <w:jc w:val="both"/>
        <w:rPr>
          <w:rFonts w:ascii="Times New Roman" w:hAnsi="Times New Roman"/>
          <w:b/>
          <w:u w:val="single"/>
        </w:rPr>
      </w:pPr>
      <w:r w:rsidRPr="00A83B0F">
        <w:rPr>
          <w:rFonts w:ascii="Times New Roman" w:hAnsi="Times New Roman"/>
        </w:rPr>
        <w:t>In conformità a quanto disposto dall’art. 1</w:t>
      </w:r>
      <w:r>
        <w:rPr>
          <w:rFonts w:ascii="Times New Roman" w:hAnsi="Times New Roman"/>
        </w:rPr>
        <w:t>19</w:t>
      </w:r>
      <w:r w:rsidRPr="00A83B0F">
        <w:rPr>
          <w:rFonts w:ascii="Times New Roman" w:hAnsi="Times New Roman"/>
        </w:rPr>
        <w:t xml:space="preserve"> del Codice il contratto non può essere ceduto a pena di nullità.</w:t>
      </w:r>
    </w:p>
    <w:p w14:paraId="5ECBA8BF" w14:textId="77777777" w:rsidR="00133081" w:rsidRPr="00A83B0F" w:rsidRDefault="00133081" w:rsidP="00133081">
      <w:pPr>
        <w:pStyle w:val="Rientrocorpodeltesto"/>
        <w:widowControl w:val="0"/>
        <w:tabs>
          <w:tab w:val="left" w:pos="284"/>
        </w:tabs>
        <w:suppressAutoHyphens w:val="0"/>
        <w:spacing w:after="0" w:line="566" w:lineRule="exact"/>
        <w:ind w:left="0"/>
        <w:jc w:val="both"/>
        <w:rPr>
          <w:rFonts w:ascii="Times New Roman" w:hAnsi="Times New Roman"/>
          <w:i/>
          <w:iCs/>
        </w:rPr>
      </w:pPr>
      <w:r w:rsidRPr="00A83B0F">
        <w:rPr>
          <w:rFonts w:ascii="Times New Roman" w:hAnsi="Times New Roman"/>
          <w:i/>
          <w:iCs/>
          <w:highlight w:val="lightGray"/>
        </w:rPr>
        <w:t>(da inserire se il subappalto non è stato dichiarato in sede di offerta)</w:t>
      </w:r>
      <w:r w:rsidRPr="00A83B0F">
        <w:rPr>
          <w:rFonts w:ascii="Times New Roman" w:hAnsi="Times New Roman"/>
          <w:i/>
          <w:iCs/>
        </w:rPr>
        <w:t xml:space="preserve"> </w:t>
      </w:r>
    </w:p>
    <w:p w14:paraId="46159502" w14:textId="77777777" w:rsidR="00133081" w:rsidRDefault="00133081" w:rsidP="00133081">
      <w:pPr>
        <w:pStyle w:val="Paragrafoelenco"/>
        <w:widowControl w:val="0"/>
        <w:numPr>
          <w:ilvl w:val="0"/>
          <w:numId w:val="18"/>
        </w:numPr>
        <w:spacing w:line="567" w:lineRule="exact"/>
        <w:jc w:val="both"/>
        <w:rPr>
          <w:rFonts w:ascii="Times New Roman" w:hAnsi="Times New Roman"/>
        </w:rPr>
      </w:pPr>
      <w:r w:rsidRPr="00A83B0F">
        <w:rPr>
          <w:rFonts w:ascii="Times New Roman" w:hAnsi="Times New Roman"/>
        </w:rPr>
        <w:lastRenderedPageBreak/>
        <w:t xml:space="preserve">Non essendo stato richiesto in sede di offerta, è fatto divieto </w:t>
      </w:r>
      <w:r>
        <w:rPr>
          <w:rFonts w:ascii="Times New Roman" w:hAnsi="Times New Roman"/>
        </w:rPr>
        <w:t xml:space="preserve">all’Appaltatore </w:t>
      </w:r>
      <w:r w:rsidRPr="00A83B0F">
        <w:rPr>
          <w:rFonts w:ascii="Times New Roman" w:hAnsi="Times New Roman"/>
        </w:rPr>
        <w:t xml:space="preserve">di subappaltare le prestazioni oggetto del presente </w:t>
      </w:r>
      <w:r w:rsidRPr="00CC2BB4">
        <w:rPr>
          <w:rFonts w:ascii="Times New Roman" w:hAnsi="Times New Roman"/>
        </w:rPr>
        <w:t>Contratto</w:t>
      </w:r>
      <w:r w:rsidRPr="00A83B0F">
        <w:rPr>
          <w:rFonts w:ascii="Times New Roman" w:hAnsi="Times New Roman"/>
        </w:rPr>
        <w:t>.</w:t>
      </w:r>
      <w:r>
        <w:rPr>
          <w:rFonts w:ascii="Times New Roman" w:hAnsi="Times New Roman"/>
        </w:rPr>
        <w:t xml:space="preserve"> </w:t>
      </w:r>
    </w:p>
    <w:p w14:paraId="45023D9A" w14:textId="77777777" w:rsidR="00133081" w:rsidRPr="009E774B" w:rsidRDefault="00133081" w:rsidP="00133081">
      <w:pPr>
        <w:pStyle w:val="Rientrocorpodeltesto"/>
        <w:widowControl w:val="0"/>
        <w:tabs>
          <w:tab w:val="left" w:pos="284"/>
        </w:tabs>
        <w:suppressAutoHyphens w:val="0"/>
        <w:spacing w:after="0" w:line="566" w:lineRule="exact"/>
        <w:ind w:left="0"/>
        <w:jc w:val="both"/>
        <w:rPr>
          <w:rFonts w:ascii="Times New Roman" w:hAnsi="Times New Roman"/>
        </w:rPr>
      </w:pPr>
      <w:r w:rsidRPr="00A83B0F">
        <w:rPr>
          <w:rFonts w:ascii="Times New Roman" w:hAnsi="Times New Roman"/>
          <w:i/>
          <w:iCs/>
          <w:highlight w:val="lightGray"/>
        </w:rPr>
        <w:t>[ovvero] (da inserire se il subappalto è stato dichiarato in sede di offerta)</w:t>
      </w:r>
      <w:r w:rsidRPr="00A83B0F">
        <w:rPr>
          <w:rFonts w:ascii="Times New Roman" w:hAnsi="Times New Roman"/>
          <w:i/>
          <w:iCs/>
        </w:rPr>
        <w:t xml:space="preserve"> </w:t>
      </w:r>
    </w:p>
    <w:p w14:paraId="0202088D" w14:textId="77777777" w:rsidR="00133081" w:rsidRPr="00A83B0F" w:rsidRDefault="00133081" w:rsidP="00133081">
      <w:pPr>
        <w:pStyle w:val="Paragrafoelenco"/>
        <w:widowControl w:val="0"/>
        <w:numPr>
          <w:ilvl w:val="0"/>
          <w:numId w:val="18"/>
        </w:numPr>
        <w:spacing w:line="567" w:lineRule="exact"/>
        <w:jc w:val="both"/>
        <w:rPr>
          <w:rFonts w:ascii="Times New Roman" w:hAnsi="Times New Roman"/>
        </w:rPr>
      </w:pPr>
      <w:r>
        <w:rPr>
          <w:rFonts w:ascii="Times New Roman" w:hAnsi="Times New Roman"/>
        </w:rPr>
        <w:t>L’Appaltatore</w:t>
      </w:r>
      <w:r w:rsidRPr="00A83B0F">
        <w:rPr>
          <w:rFonts w:ascii="Times New Roman" w:hAnsi="Times New Roman"/>
        </w:rPr>
        <w:t xml:space="preserve">, conformemente a quanto dichiarato in sede di offerta, si riserva di affidare in subappalto, in misura pari a </w:t>
      </w:r>
      <w:r w:rsidRPr="00A83B0F">
        <w:rPr>
          <w:rFonts w:ascii="Times New Roman" w:hAnsi="Times New Roman"/>
          <w:highlight w:val="lightGray"/>
        </w:rPr>
        <w:t>___ (____</w:t>
      </w:r>
      <w:r w:rsidRPr="00A83B0F">
        <w:rPr>
          <w:rFonts w:ascii="Times New Roman" w:hAnsi="Times New Roman"/>
        </w:rPr>
        <w:t xml:space="preserve"> per cento), l’esecuzione delle seguenti attività: </w:t>
      </w:r>
      <w:r w:rsidRPr="00A83B0F">
        <w:rPr>
          <w:rFonts w:ascii="Times New Roman" w:hAnsi="Times New Roman"/>
          <w:highlight w:val="lightGray"/>
        </w:rPr>
        <w:t>_______________________</w:t>
      </w:r>
      <w:r w:rsidRPr="00A83B0F">
        <w:rPr>
          <w:rFonts w:ascii="Times New Roman" w:hAnsi="Times New Roman"/>
        </w:rPr>
        <w:t xml:space="preserve">. </w:t>
      </w:r>
    </w:p>
    <w:p w14:paraId="230EC744" w14:textId="77777777" w:rsidR="00133081" w:rsidRPr="00A83B0F" w:rsidRDefault="00133081" w:rsidP="00133081">
      <w:pPr>
        <w:pStyle w:val="Paragrafoelenco"/>
        <w:widowControl w:val="0"/>
        <w:numPr>
          <w:ilvl w:val="0"/>
          <w:numId w:val="18"/>
        </w:numPr>
        <w:spacing w:line="567" w:lineRule="exact"/>
        <w:jc w:val="both"/>
        <w:rPr>
          <w:rFonts w:ascii="Times New Roman" w:hAnsi="Times New Roman"/>
        </w:rPr>
      </w:pPr>
      <w:r w:rsidRPr="00A83B0F">
        <w:rPr>
          <w:rFonts w:ascii="Times New Roman" w:hAnsi="Times New Roman"/>
        </w:rPr>
        <w:t xml:space="preserve">A tale fine, </w:t>
      </w:r>
      <w:r>
        <w:rPr>
          <w:rFonts w:ascii="Times New Roman" w:hAnsi="Times New Roman"/>
        </w:rPr>
        <w:t>l’Appaltatore</w:t>
      </w:r>
      <w:r w:rsidRPr="00A83B0F">
        <w:rPr>
          <w:rFonts w:ascii="Times New Roman" w:hAnsi="Times New Roman"/>
        </w:rPr>
        <w:t xml:space="preserve"> dovrà trasmettere alla Committente la documentazione di cui all’art. 1</w:t>
      </w:r>
      <w:r>
        <w:rPr>
          <w:rFonts w:ascii="Times New Roman" w:hAnsi="Times New Roman"/>
        </w:rPr>
        <w:t>19</w:t>
      </w:r>
      <w:r w:rsidRPr="00A83B0F">
        <w:rPr>
          <w:rFonts w:ascii="Times New Roman" w:hAnsi="Times New Roman"/>
        </w:rPr>
        <w:t xml:space="preserve"> del Codice nel rispetto delle modalità e dei termini ivi indicati. L’eventuale affidamento in subappalto dell’esecuzione di parte delle attività di cui al presente </w:t>
      </w:r>
      <w:r w:rsidRPr="00CC2BB4">
        <w:rPr>
          <w:rFonts w:ascii="Times New Roman" w:hAnsi="Times New Roman"/>
        </w:rPr>
        <w:t>Contratto</w:t>
      </w:r>
      <w:r w:rsidRPr="00A83B0F">
        <w:rPr>
          <w:rFonts w:ascii="Times New Roman" w:hAnsi="Times New Roman"/>
        </w:rPr>
        <w:t xml:space="preserve"> non comporta alcuna modifica agli obblighi e agli oneri contrattuali </w:t>
      </w:r>
      <w:r>
        <w:rPr>
          <w:rFonts w:ascii="Times New Roman" w:hAnsi="Times New Roman"/>
        </w:rPr>
        <w:t>dell’Appaltatore</w:t>
      </w:r>
      <w:r w:rsidRPr="00A83B0F">
        <w:rPr>
          <w:rFonts w:ascii="Times New Roman" w:hAnsi="Times New Roman"/>
        </w:rPr>
        <w:t xml:space="preserve">, che rimane pienamente responsabile nei confronti della Committente per l’esecuzione di tutte le attività contrattualmente previste. </w:t>
      </w:r>
    </w:p>
    <w:p w14:paraId="08FF3E78" w14:textId="77777777" w:rsidR="00133081" w:rsidRPr="00A83B0F" w:rsidRDefault="00133081" w:rsidP="00133081">
      <w:pPr>
        <w:pStyle w:val="Paragrafoelenco"/>
        <w:widowControl w:val="0"/>
        <w:numPr>
          <w:ilvl w:val="0"/>
          <w:numId w:val="18"/>
        </w:numPr>
        <w:spacing w:line="567" w:lineRule="exact"/>
        <w:jc w:val="both"/>
        <w:rPr>
          <w:rFonts w:ascii="Times New Roman" w:hAnsi="Times New Roman"/>
        </w:rPr>
      </w:pPr>
      <w:r>
        <w:rPr>
          <w:rFonts w:ascii="Times New Roman" w:hAnsi="Times New Roman"/>
        </w:rPr>
        <w:t>L’Appaltatore</w:t>
      </w:r>
      <w:r w:rsidRPr="00A83B0F">
        <w:rPr>
          <w:rFonts w:ascii="Times New Roman" w:hAnsi="Times New Roman"/>
        </w:rPr>
        <w:t xml:space="preserve"> si obbliga a manlevare e tenere indenne la Committente da qualsivoglia pretesa di terzi per fatti e colpe imputabili al </w:t>
      </w:r>
      <w:r>
        <w:rPr>
          <w:rFonts w:ascii="Times New Roman" w:hAnsi="Times New Roman"/>
        </w:rPr>
        <w:t>sub-fornitore</w:t>
      </w:r>
      <w:r w:rsidRPr="00A83B0F">
        <w:rPr>
          <w:rFonts w:ascii="Times New Roman" w:hAnsi="Times New Roman"/>
        </w:rPr>
        <w:t xml:space="preserve"> o ai suoi ausiliari. </w:t>
      </w:r>
    </w:p>
    <w:p w14:paraId="430C4601" w14:textId="77777777" w:rsidR="00133081" w:rsidRPr="00A83B0F" w:rsidRDefault="00133081" w:rsidP="00133081">
      <w:pPr>
        <w:pStyle w:val="Paragrafoelenco"/>
        <w:widowControl w:val="0"/>
        <w:numPr>
          <w:ilvl w:val="0"/>
          <w:numId w:val="18"/>
        </w:numPr>
        <w:spacing w:line="567" w:lineRule="exact"/>
        <w:jc w:val="both"/>
        <w:rPr>
          <w:rFonts w:ascii="Times New Roman" w:hAnsi="Times New Roman"/>
        </w:rPr>
      </w:pPr>
      <w:r w:rsidRPr="00A83B0F">
        <w:rPr>
          <w:rFonts w:ascii="Times New Roman" w:hAnsi="Times New Roman"/>
        </w:rPr>
        <w:t>I subappaltatori dovranno mantenere</w:t>
      </w:r>
      <w:r>
        <w:rPr>
          <w:rFonts w:ascii="Times New Roman" w:hAnsi="Times New Roman"/>
        </w:rPr>
        <w:t xml:space="preserve">, </w:t>
      </w:r>
      <w:r w:rsidRPr="00A83B0F">
        <w:rPr>
          <w:rFonts w:ascii="Times New Roman" w:hAnsi="Times New Roman"/>
        </w:rPr>
        <w:t xml:space="preserve">per tutta la durata </w:t>
      </w:r>
      <w:r>
        <w:rPr>
          <w:rFonts w:ascii="Times New Roman" w:hAnsi="Times New Roman"/>
        </w:rPr>
        <w:t xml:space="preserve">del </w:t>
      </w:r>
      <w:r w:rsidRPr="00F21DF6">
        <w:rPr>
          <w:rFonts w:ascii="Times New Roman" w:hAnsi="Times New Roman"/>
        </w:rPr>
        <w:t xml:space="preserve">presente </w:t>
      </w:r>
      <w:r w:rsidRPr="00CC2BB4">
        <w:rPr>
          <w:rFonts w:ascii="Times New Roman" w:hAnsi="Times New Roman"/>
        </w:rPr>
        <w:t>Contratto</w:t>
      </w:r>
      <w:r w:rsidRPr="00F21DF6">
        <w:rPr>
          <w:rFonts w:ascii="Times New Roman" w:hAnsi="Times New Roman"/>
        </w:rPr>
        <w:t>, i</w:t>
      </w:r>
      <w:r w:rsidRPr="00A83B0F">
        <w:rPr>
          <w:rFonts w:ascii="Times New Roman" w:hAnsi="Times New Roman"/>
        </w:rPr>
        <w:t xml:space="preserve"> requisiti richiesti dalla documentazione della procedura di gara, nonché dalla normativa vigente in materia per lo svolgimento delle attività agli stessi affidate, ivi incluso quello inerente </w:t>
      </w:r>
      <w:r>
        <w:rPr>
          <w:rFonts w:ascii="Times New Roman" w:hAnsi="Times New Roman"/>
        </w:rPr>
        <w:t>al</w:t>
      </w:r>
      <w:r w:rsidRPr="00A83B0F">
        <w:rPr>
          <w:rFonts w:ascii="Times New Roman" w:hAnsi="Times New Roman"/>
        </w:rPr>
        <w:t>la</w:t>
      </w:r>
      <w:r>
        <w:rPr>
          <w:rFonts w:ascii="Times New Roman" w:hAnsi="Times New Roman"/>
        </w:rPr>
        <w:t xml:space="preserve"> </w:t>
      </w:r>
      <w:r w:rsidRPr="00A83B0F">
        <w:rPr>
          <w:rFonts w:ascii="Times New Roman" w:hAnsi="Times New Roman"/>
        </w:rPr>
        <w:t xml:space="preserve">non sussistenza nei confronti dei medesimi di alcuno dei divieti di cui alla normativa antimafia. </w:t>
      </w:r>
    </w:p>
    <w:p w14:paraId="48E667FC" w14:textId="77777777" w:rsidR="00133081" w:rsidRPr="00133081" w:rsidRDefault="00133081" w:rsidP="00133081">
      <w:pPr>
        <w:pStyle w:val="Paragrafoelenco"/>
        <w:widowControl w:val="0"/>
        <w:numPr>
          <w:ilvl w:val="0"/>
          <w:numId w:val="18"/>
        </w:numPr>
        <w:spacing w:line="567" w:lineRule="exact"/>
        <w:jc w:val="both"/>
        <w:rPr>
          <w:rFonts w:ascii="Times New Roman" w:hAnsi="Times New Roman"/>
          <w:bCs/>
        </w:rPr>
      </w:pPr>
      <w:r w:rsidRPr="00133081">
        <w:rPr>
          <w:rFonts w:ascii="Times New Roman" w:hAnsi="Times New Roman"/>
          <w:bCs/>
        </w:rPr>
        <w:t xml:space="preserve">L’Appaltatore si obbliga a risolvere tempestivamente il contratto di subappalto, qualora durante l’esecuzione dello stesso vengano accertati dalla Committente inadempimenti dell’impresa affidataria in subappalto; in tal caso l’Appaltatore non avrà diritto ad alcun indennizzo da parte della Committente né al differimento dei termini di esecuzione del presente Contratto. </w:t>
      </w:r>
    </w:p>
    <w:p w14:paraId="4A2FFD4C" w14:textId="30B392AA" w:rsidR="00133081" w:rsidRPr="00133081" w:rsidRDefault="00592866" w:rsidP="00133081">
      <w:pPr>
        <w:pStyle w:val="Paragrafoelenco"/>
        <w:widowControl w:val="0"/>
        <w:numPr>
          <w:ilvl w:val="0"/>
          <w:numId w:val="18"/>
        </w:numPr>
        <w:spacing w:line="567" w:lineRule="exact"/>
        <w:jc w:val="both"/>
        <w:rPr>
          <w:rFonts w:ascii="Times New Roman" w:hAnsi="Times New Roman"/>
          <w:bCs/>
        </w:rPr>
      </w:pPr>
      <w:r>
        <w:rPr>
          <w:rFonts w:ascii="Times New Roman" w:hAnsi="Times New Roman"/>
          <w:bCs/>
        </w:rPr>
        <w:t>Non è</w:t>
      </w:r>
      <w:r w:rsidR="00133081" w:rsidRPr="00133081">
        <w:rPr>
          <w:rFonts w:ascii="Times New Roman" w:hAnsi="Times New Roman"/>
          <w:bCs/>
        </w:rPr>
        <w:t xml:space="preserve"> ammesso il subappalto a cascata. </w:t>
      </w:r>
      <w:r w:rsidR="00DD125F">
        <w:rPr>
          <w:rFonts w:ascii="Times New Roman" w:eastAsia="Calibri" w:hAnsi="Times New Roman"/>
          <w:sz w:val="24"/>
          <w:szCs w:val="24"/>
          <w:lang w:eastAsia="it-IT"/>
        </w:rPr>
        <w:t>C</w:t>
      </w:r>
      <w:r w:rsidR="001F649F" w:rsidRPr="001F649F">
        <w:rPr>
          <w:rFonts w:ascii="Times New Roman" w:eastAsia="Calibri" w:hAnsi="Times New Roman"/>
          <w:sz w:val="24"/>
          <w:szCs w:val="24"/>
          <w:lang w:eastAsia="it-IT"/>
        </w:rPr>
        <w:t>iò in ragione dell’esigenza di garantire una più intensa tutela delle condizioni di lavoro e della salute e sicurezza sul lavoro</w:t>
      </w:r>
      <w:r w:rsidR="00133081" w:rsidRPr="00133081">
        <w:rPr>
          <w:rFonts w:ascii="Times New Roman" w:hAnsi="Times New Roman"/>
          <w:bCs/>
        </w:rPr>
        <w:t>.</w:t>
      </w:r>
    </w:p>
    <w:p w14:paraId="2E1522C7" w14:textId="77777777" w:rsidR="00133081" w:rsidRPr="00133081" w:rsidRDefault="00133081" w:rsidP="00133081">
      <w:pPr>
        <w:pStyle w:val="Paragrafoelenco"/>
        <w:widowControl w:val="0"/>
        <w:numPr>
          <w:ilvl w:val="0"/>
          <w:numId w:val="18"/>
        </w:numPr>
        <w:spacing w:line="567" w:lineRule="exact"/>
        <w:jc w:val="both"/>
        <w:rPr>
          <w:rFonts w:ascii="Times New Roman" w:hAnsi="Times New Roman"/>
          <w:bCs/>
        </w:rPr>
      </w:pPr>
      <w:r w:rsidRPr="00133081">
        <w:rPr>
          <w:rFonts w:ascii="Times New Roman" w:hAnsi="Times New Roman"/>
          <w:bCs/>
        </w:rPr>
        <w:lastRenderedPageBreak/>
        <w:t xml:space="preserve">Non costituiscono subappalto le fattispecie di cui al comma 3 lett. d) dell’art. 119 del Codice. L’Appaltatore conformemente a quanto dichiarato in sede di offerta, potrà ricorrere alle prestazioni di soggetti terzi in forza dei contratti continuativi di cooperazione, servizio e/o fornitura, allegati al presente Contratto. </w:t>
      </w:r>
    </w:p>
    <w:p w14:paraId="7BE401C8" w14:textId="77777777" w:rsidR="00133081" w:rsidRPr="00133081" w:rsidRDefault="00133081" w:rsidP="00133081">
      <w:pPr>
        <w:pStyle w:val="Paragrafoelenco"/>
        <w:widowControl w:val="0"/>
        <w:numPr>
          <w:ilvl w:val="0"/>
          <w:numId w:val="18"/>
        </w:numPr>
        <w:spacing w:line="567" w:lineRule="exact"/>
        <w:jc w:val="both"/>
        <w:rPr>
          <w:rFonts w:ascii="Times New Roman" w:hAnsi="Times New Roman"/>
          <w:bCs/>
        </w:rPr>
      </w:pPr>
      <w:bookmarkStart w:id="9" w:name="_Hlk141707691"/>
      <w:r w:rsidRPr="00133081">
        <w:rPr>
          <w:rFonts w:ascii="Times New Roman" w:hAnsi="Times New Roman"/>
          <w:bCs/>
        </w:rPr>
        <w:t>Ai sensi dell’art. 11 c. 5 del Codice, in caso di subappalto, l’Appaltatore garantisce che ai lavoratori in subappalto siano applicate le medesime tutele normative ed economiche riconosciute ai lavoratori dell’Appaltatore impiegati nell’esecuzione del presente Contratto.</w:t>
      </w:r>
      <w:bookmarkEnd w:id="9"/>
    </w:p>
    <w:p w14:paraId="75255F85" w14:textId="77777777" w:rsidR="00133081" w:rsidRPr="00A83B0F" w:rsidRDefault="00133081" w:rsidP="00133081">
      <w:pPr>
        <w:pStyle w:val="Paragrafoelenco"/>
        <w:widowControl w:val="0"/>
        <w:numPr>
          <w:ilvl w:val="0"/>
          <w:numId w:val="18"/>
        </w:numPr>
        <w:spacing w:line="567" w:lineRule="exact"/>
        <w:jc w:val="both"/>
        <w:rPr>
          <w:rFonts w:ascii="Times New Roman" w:hAnsi="Times New Roman"/>
          <w:b/>
          <w:u w:val="single"/>
        </w:rPr>
      </w:pPr>
      <w:r w:rsidRPr="00A83B0F">
        <w:rPr>
          <w:rFonts w:ascii="Times New Roman" w:hAnsi="Times New Roman"/>
        </w:rPr>
        <w:t>Per tutto quanto non previsto nel presente articolo trovano completa applicazione le disposizioni di cui all’art. 1</w:t>
      </w:r>
      <w:r>
        <w:rPr>
          <w:rFonts w:ascii="Times New Roman" w:hAnsi="Times New Roman"/>
        </w:rPr>
        <w:t>19</w:t>
      </w:r>
      <w:r w:rsidRPr="00A83B0F">
        <w:rPr>
          <w:rFonts w:ascii="Times New Roman" w:hAnsi="Times New Roman"/>
        </w:rPr>
        <w:t xml:space="preserve"> del Codice e quelle contenute nell’ulteriore normativa vigente in materia, che devono intendersi di seguito integralmente trascritte.</w:t>
      </w:r>
    </w:p>
    <w:p w14:paraId="07EE3511" w14:textId="77777777" w:rsidR="00133081" w:rsidRDefault="00133081" w:rsidP="00133081"/>
    <w:p w14:paraId="57320DAF" w14:textId="77777777" w:rsidR="00133081" w:rsidRPr="00883266" w:rsidRDefault="00133081" w:rsidP="00133081">
      <w:pPr>
        <w:pStyle w:val="Paragrafoelenco"/>
        <w:widowControl w:val="0"/>
        <w:numPr>
          <w:ilvl w:val="0"/>
          <w:numId w:val="1"/>
        </w:numPr>
        <w:spacing w:line="567" w:lineRule="exact"/>
        <w:ind w:left="502"/>
        <w:jc w:val="both"/>
        <w:rPr>
          <w:rFonts w:ascii="Times New Roman" w:hAnsi="Times New Roman"/>
          <w:b/>
          <w:u w:val="single"/>
        </w:rPr>
      </w:pPr>
      <w:bookmarkStart w:id="10" w:name="_Ref108191956"/>
      <w:r w:rsidRPr="00883266">
        <w:rPr>
          <w:rFonts w:ascii="Times New Roman" w:hAnsi="Times New Roman"/>
          <w:b/>
          <w:u w:val="single"/>
        </w:rPr>
        <w:t>Penali</w:t>
      </w:r>
      <w:bookmarkEnd w:id="10"/>
    </w:p>
    <w:p w14:paraId="3643C512" w14:textId="4AD9F701" w:rsidR="00133081" w:rsidRPr="008A29D0" w:rsidRDefault="00133081" w:rsidP="00133081">
      <w:pPr>
        <w:pStyle w:val="Paragrafoelenco"/>
        <w:widowControl w:val="0"/>
        <w:numPr>
          <w:ilvl w:val="0"/>
          <w:numId w:val="19"/>
        </w:numPr>
        <w:spacing w:line="567" w:lineRule="exact"/>
        <w:jc w:val="both"/>
        <w:rPr>
          <w:rFonts w:ascii="Times New Roman" w:hAnsi="Times New Roman"/>
        </w:rPr>
      </w:pPr>
      <w:r w:rsidRPr="001749A5">
        <w:rPr>
          <w:rFonts w:ascii="Times New Roman" w:hAnsi="Times New Roman"/>
        </w:rPr>
        <w:t xml:space="preserve">La Committente si riserva di applicare le penali </w:t>
      </w:r>
      <w:r w:rsidRPr="008A29D0">
        <w:rPr>
          <w:rFonts w:ascii="Times New Roman" w:hAnsi="Times New Roman"/>
        </w:rPr>
        <w:t xml:space="preserve">riportate all’art. </w:t>
      </w:r>
      <w:r w:rsidR="00F047B5" w:rsidRPr="008A29D0">
        <w:rPr>
          <w:rFonts w:ascii="Times New Roman" w:hAnsi="Times New Roman"/>
        </w:rPr>
        <w:t>1</w:t>
      </w:r>
      <w:r w:rsidR="00845E1D">
        <w:rPr>
          <w:rFonts w:ascii="Times New Roman" w:hAnsi="Times New Roman"/>
        </w:rPr>
        <w:t>8</w:t>
      </w:r>
      <w:r w:rsidR="00F047B5" w:rsidRPr="008A29D0">
        <w:rPr>
          <w:rFonts w:ascii="Times New Roman" w:hAnsi="Times New Roman"/>
        </w:rPr>
        <w:t xml:space="preserve"> </w:t>
      </w:r>
      <w:r w:rsidRPr="008A29D0">
        <w:rPr>
          <w:rFonts w:ascii="Times New Roman" w:hAnsi="Times New Roman"/>
        </w:rPr>
        <w:t>del Capitolato Speciale</w:t>
      </w:r>
      <w:r w:rsidR="00086633" w:rsidRPr="008A29D0">
        <w:rPr>
          <w:rFonts w:ascii="Times New Roman" w:hAnsi="Times New Roman"/>
        </w:rPr>
        <w:t>, secondo la seguente procedura:</w:t>
      </w:r>
    </w:p>
    <w:p w14:paraId="49AFAA5A" w14:textId="62808992" w:rsidR="00086633" w:rsidRPr="00086633" w:rsidRDefault="00931966" w:rsidP="00086633">
      <w:pPr>
        <w:pStyle w:val="Paragrafoelenco"/>
        <w:widowControl w:val="0"/>
        <w:numPr>
          <w:ilvl w:val="0"/>
          <w:numId w:val="28"/>
        </w:numPr>
        <w:spacing w:line="567" w:lineRule="exact"/>
        <w:jc w:val="both"/>
        <w:rPr>
          <w:rFonts w:ascii="Times New Roman" w:hAnsi="Times New Roman"/>
        </w:rPr>
      </w:pPr>
      <w:r>
        <w:rPr>
          <w:rFonts w:ascii="Times New Roman" w:hAnsi="Times New Roman"/>
        </w:rPr>
        <w:t xml:space="preserve">la Committente </w:t>
      </w:r>
      <w:r w:rsidR="00086633" w:rsidRPr="00086633">
        <w:rPr>
          <w:rFonts w:ascii="Times New Roman" w:hAnsi="Times New Roman"/>
        </w:rPr>
        <w:t>contesta all</w:t>
      </w:r>
      <w:r w:rsidR="00086633">
        <w:rPr>
          <w:rFonts w:ascii="Times New Roman" w:hAnsi="Times New Roman"/>
        </w:rPr>
        <w:t>’Appaltatore</w:t>
      </w:r>
      <w:r w:rsidR="00086633" w:rsidRPr="00086633">
        <w:rPr>
          <w:rFonts w:ascii="Times New Roman" w:hAnsi="Times New Roman"/>
        </w:rPr>
        <w:t xml:space="preserve">, con raccomandata A.R., l'addebito rilevato; </w:t>
      </w:r>
    </w:p>
    <w:p w14:paraId="3F66401D" w14:textId="04594C2F" w:rsidR="00086633" w:rsidRPr="00086633" w:rsidRDefault="00086633" w:rsidP="00086633">
      <w:pPr>
        <w:pStyle w:val="Paragrafoelenco"/>
        <w:widowControl w:val="0"/>
        <w:numPr>
          <w:ilvl w:val="0"/>
          <w:numId w:val="28"/>
        </w:numPr>
        <w:spacing w:line="567" w:lineRule="exact"/>
        <w:jc w:val="both"/>
        <w:rPr>
          <w:rFonts w:ascii="Times New Roman" w:hAnsi="Times New Roman"/>
        </w:rPr>
      </w:pPr>
      <w:r>
        <w:rPr>
          <w:rFonts w:ascii="Times New Roman" w:hAnsi="Times New Roman"/>
        </w:rPr>
        <w:t>l’Appaltatore</w:t>
      </w:r>
      <w:r w:rsidRPr="00086633">
        <w:rPr>
          <w:rFonts w:ascii="Times New Roman" w:hAnsi="Times New Roman"/>
        </w:rPr>
        <w:t xml:space="preserve"> può presentare osservazioni e controdeduzioni nel termine di </w:t>
      </w:r>
      <w:proofErr w:type="gramStart"/>
      <w:r w:rsidRPr="00086633">
        <w:rPr>
          <w:rFonts w:ascii="Times New Roman" w:hAnsi="Times New Roman"/>
        </w:rPr>
        <w:t>10</w:t>
      </w:r>
      <w:proofErr w:type="gramEnd"/>
      <w:r w:rsidRPr="00086633">
        <w:rPr>
          <w:rFonts w:ascii="Times New Roman" w:hAnsi="Times New Roman"/>
        </w:rPr>
        <w:t xml:space="preserve"> giorni dal ricevimento della contestazione; </w:t>
      </w:r>
    </w:p>
    <w:p w14:paraId="7FF8B971" w14:textId="782A7EAD" w:rsidR="00086633" w:rsidRPr="00086633" w:rsidRDefault="00086633" w:rsidP="00086633">
      <w:pPr>
        <w:pStyle w:val="Paragrafoelenco"/>
        <w:widowControl w:val="0"/>
        <w:numPr>
          <w:ilvl w:val="0"/>
          <w:numId w:val="28"/>
        </w:numPr>
        <w:spacing w:line="567" w:lineRule="exact"/>
        <w:jc w:val="both"/>
        <w:rPr>
          <w:rFonts w:ascii="Times New Roman" w:hAnsi="Times New Roman"/>
        </w:rPr>
      </w:pPr>
      <w:r>
        <w:rPr>
          <w:rFonts w:ascii="Times New Roman" w:hAnsi="Times New Roman"/>
        </w:rPr>
        <w:t>t</w:t>
      </w:r>
      <w:r w:rsidRPr="00086633">
        <w:rPr>
          <w:rFonts w:ascii="Times New Roman" w:hAnsi="Times New Roman"/>
        </w:rPr>
        <w:t>rascorso tale termine</w:t>
      </w:r>
      <w:r>
        <w:rPr>
          <w:rFonts w:ascii="Times New Roman" w:hAnsi="Times New Roman"/>
        </w:rPr>
        <w:t>,</w:t>
      </w:r>
      <w:r w:rsidRPr="00086633">
        <w:rPr>
          <w:rFonts w:ascii="Times New Roman" w:hAnsi="Times New Roman"/>
        </w:rPr>
        <w:t xml:space="preserve"> </w:t>
      </w:r>
      <w:r w:rsidR="00931966">
        <w:rPr>
          <w:rFonts w:ascii="Times New Roman" w:hAnsi="Times New Roman"/>
        </w:rPr>
        <w:t>la Committente</w:t>
      </w:r>
      <w:r w:rsidR="00931966" w:rsidRPr="00086633">
        <w:rPr>
          <w:rFonts w:ascii="Times New Roman" w:hAnsi="Times New Roman"/>
        </w:rPr>
        <w:t xml:space="preserve"> </w:t>
      </w:r>
      <w:r>
        <w:rPr>
          <w:rFonts w:ascii="Times New Roman" w:hAnsi="Times New Roman"/>
        </w:rPr>
        <w:t>rileva</w:t>
      </w:r>
      <w:r w:rsidRPr="00086633">
        <w:rPr>
          <w:rFonts w:ascii="Times New Roman" w:hAnsi="Times New Roman"/>
        </w:rPr>
        <w:t xml:space="preserve"> insindacabilmente </w:t>
      </w:r>
      <w:r>
        <w:rPr>
          <w:rFonts w:ascii="Times New Roman" w:hAnsi="Times New Roman"/>
        </w:rPr>
        <w:t>la</w:t>
      </w:r>
      <w:r w:rsidRPr="00086633">
        <w:rPr>
          <w:rFonts w:ascii="Times New Roman" w:hAnsi="Times New Roman"/>
        </w:rPr>
        <w:t xml:space="preserve"> violazione</w:t>
      </w:r>
      <w:r>
        <w:rPr>
          <w:rFonts w:ascii="Times New Roman" w:hAnsi="Times New Roman"/>
        </w:rPr>
        <w:t xml:space="preserve"> e</w:t>
      </w:r>
      <w:r w:rsidRPr="00086633">
        <w:rPr>
          <w:rFonts w:ascii="Times New Roman" w:hAnsi="Times New Roman"/>
        </w:rPr>
        <w:t xml:space="preserve"> comunica l'esito per iscritto all</w:t>
      </w:r>
      <w:r>
        <w:rPr>
          <w:rFonts w:ascii="Times New Roman" w:hAnsi="Times New Roman"/>
        </w:rPr>
        <w:t>’Appaltatore</w:t>
      </w:r>
      <w:r w:rsidRPr="00086633">
        <w:rPr>
          <w:rFonts w:ascii="Times New Roman" w:hAnsi="Times New Roman"/>
        </w:rPr>
        <w:t>.</w:t>
      </w:r>
    </w:p>
    <w:p w14:paraId="60EC1CDA" w14:textId="6F812DDC" w:rsidR="00133081" w:rsidRPr="00F21DF6" w:rsidRDefault="00133081" w:rsidP="00133081">
      <w:pPr>
        <w:pStyle w:val="Paragrafoelenco"/>
        <w:widowControl w:val="0"/>
        <w:numPr>
          <w:ilvl w:val="0"/>
          <w:numId w:val="19"/>
        </w:numPr>
        <w:spacing w:line="567" w:lineRule="exact"/>
        <w:jc w:val="both"/>
        <w:rPr>
          <w:rFonts w:ascii="Times New Roman" w:hAnsi="Times New Roman"/>
        </w:rPr>
      </w:pPr>
      <w:r>
        <w:rPr>
          <w:rFonts w:ascii="Times New Roman" w:hAnsi="Times New Roman"/>
        </w:rPr>
        <w:t>Q</w:t>
      </w:r>
      <w:r w:rsidRPr="00A83B0F">
        <w:rPr>
          <w:rFonts w:ascii="Times New Roman" w:hAnsi="Times New Roman"/>
        </w:rPr>
        <w:t xml:space="preserve">ualora le penali raggiungano il </w:t>
      </w:r>
      <w:r>
        <w:rPr>
          <w:rFonts w:ascii="Times New Roman" w:hAnsi="Times New Roman"/>
        </w:rPr>
        <w:t>1</w:t>
      </w:r>
      <w:r w:rsidRPr="00A83B0F">
        <w:rPr>
          <w:rFonts w:ascii="Times New Roman" w:hAnsi="Times New Roman"/>
        </w:rPr>
        <w:t>0% dell’importo</w:t>
      </w:r>
      <w:r w:rsidR="00086633">
        <w:rPr>
          <w:rFonts w:ascii="Times New Roman" w:hAnsi="Times New Roman"/>
        </w:rPr>
        <w:t xml:space="preserve"> </w:t>
      </w:r>
      <w:r>
        <w:rPr>
          <w:rFonts w:ascii="Times New Roman" w:hAnsi="Times New Roman"/>
        </w:rPr>
        <w:t xml:space="preserve">complessivo del </w:t>
      </w:r>
      <w:r w:rsidRPr="00F21DF6">
        <w:rPr>
          <w:rFonts w:ascii="Times New Roman" w:hAnsi="Times New Roman"/>
        </w:rPr>
        <w:t xml:space="preserve">presente </w:t>
      </w:r>
      <w:r w:rsidRPr="00CC2BB4">
        <w:rPr>
          <w:rFonts w:ascii="Times New Roman" w:hAnsi="Times New Roman"/>
        </w:rPr>
        <w:t>Contratto</w:t>
      </w:r>
      <w:r w:rsidRPr="00F21DF6">
        <w:rPr>
          <w:rFonts w:ascii="Times New Roman" w:hAnsi="Times New Roman"/>
        </w:rPr>
        <w:t>,</w:t>
      </w:r>
      <w:r w:rsidRPr="00A83B0F">
        <w:rPr>
          <w:rFonts w:ascii="Times New Roman" w:hAnsi="Times New Roman"/>
        </w:rPr>
        <w:t xml:space="preserve"> la Committente si riserva di </w:t>
      </w:r>
      <w:r w:rsidRPr="00F21DF6">
        <w:rPr>
          <w:rFonts w:ascii="Times New Roman" w:hAnsi="Times New Roman"/>
        </w:rPr>
        <w:t xml:space="preserve">risolvere il </w:t>
      </w:r>
      <w:r w:rsidRPr="00CC2BB4">
        <w:rPr>
          <w:rFonts w:ascii="Times New Roman" w:hAnsi="Times New Roman"/>
        </w:rPr>
        <w:t>Contratto</w:t>
      </w:r>
      <w:r w:rsidRPr="00F21DF6">
        <w:rPr>
          <w:rFonts w:ascii="Times New Roman" w:hAnsi="Times New Roman"/>
        </w:rPr>
        <w:t xml:space="preserve"> stesso.</w:t>
      </w:r>
    </w:p>
    <w:p w14:paraId="5D1BC4D0" w14:textId="77777777" w:rsidR="00133081" w:rsidRDefault="00133081" w:rsidP="00133081">
      <w:pPr>
        <w:pStyle w:val="Paragrafoelenco"/>
        <w:widowControl w:val="0"/>
        <w:numPr>
          <w:ilvl w:val="0"/>
          <w:numId w:val="19"/>
        </w:numPr>
        <w:spacing w:line="567" w:lineRule="exact"/>
        <w:jc w:val="both"/>
        <w:rPr>
          <w:rFonts w:ascii="Times New Roman" w:hAnsi="Times New Roman"/>
        </w:rPr>
      </w:pPr>
      <w:r w:rsidRPr="00F21DF6">
        <w:rPr>
          <w:rFonts w:ascii="Times New Roman" w:hAnsi="Times New Roman"/>
        </w:rPr>
        <w:t>Le penali, così come eventuali somme a titolo di risarcimento</w:t>
      </w:r>
      <w:r w:rsidRPr="00BB7979">
        <w:rPr>
          <w:rFonts w:ascii="Times New Roman" w:hAnsi="Times New Roman"/>
        </w:rPr>
        <w:t>, verranno trattenute mediante detrazione dall'importo finale o</w:t>
      </w:r>
      <w:r>
        <w:rPr>
          <w:rFonts w:ascii="Times New Roman" w:hAnsi="Times New Roman"/>
        </w:rPr>
        <w:t xml:space="preserve">, </w:t>
      </w:r>
      <w:r w:rsidRPr="00BB7979">
        <w:rPr>
          <w:rFonts w:ascii="Times New Roman" w:hAnsi="Times New Roman"/>
        </w:rPr>
        <w:t>in assenza</w:t>
      </w:r>
      <w:r>
        <w:rPr>
          <w:rFonts w:ascii="Times New Roman" w:hAnsi="Times New Roman"/>
        </w:rPr>
        <w:t>,</w:t>
      </w:r>
      <w:r w:rsidRPr="00BB7979">
        <w:rPr>
          <w:rFonts w:ascii="Times New Roman" w:hAnsi="Times New Roman"/>
        </w:rPr>
        <w:t xml:space="preserve"> decurtate dalla garanzia fideiussoria o richieste tramite fattura.</w:t>
      </w:r>
    </w:p>
    <w:p w14:paraId="0D5A55CE" w14:textId="77777777" w:rsidR="00133081" w:rsidRPr="0019576B" w:rsidRDefault="00133081" w:rsidP="00133081">
      <w:pPr>
        <w:pStyle w:val="Paragrafoelenco"/>
        <w:widowControl w:val="0"/>
        <w:numPr>
          <w:ilvl w:val="0"/>
          <w:numId w:val="1"/>
        </w:numPr>
        <w:spacing w:line="567" w:lineRule="exact"/>
        <w:ind w:left="502"/>
        <w:jc w:val="both"/>
        <w:rPr>
          <w:rFonts w:ascii="Times New Roman" w:hAnsi="Times New Roman"/>
          <w:b/>
          <w:u w:val="single"/>
        </w:rPr>
      </w:pPr>
      <w:bookmarkStart w:id="11" w:name="_Ref178177414"/>
      <w:bookmarkStart w:id="12" w:name="_Ref108191958"/>
      <w:r w:rsidRPr="0019576B">
        <w:rPr>
          <w:rFonts w:ascii="Times New Roman" w:hAnsi="Times New Roman"/>
          <w:b/>
          <w:u w:val="single"/>
        </w:rPr>
        <w:t>Risoluzione</w:t>
      </w:r>
      <w:bookmarkEnd w:id="11"/>
      <w:r w:rsidRPr="0019576B">
        <w:rPr>
          <w:rFonts w:ascii="Times New Roman" w:hAnsi="Times New Roman"/>
          <w:b/>
          <w:u w:val="single"/>
        </w:rPr>
        <w:t xml:space="preserve"> </w:t>
      </w:r>
      <w:bookmarkEnd w:id="12"/>
    </w:p>
    <w:p w14:paraId="5D9A6513" w14:textId="77777777" w:rsidR="00133081" w:rsidRDefault="00133081" w:rsidP="00133081">
      <w:pPr>
        <w:pStyle w:val="Paragrafoelenco"/>
        <w:widowControl w:val="0"/>
        <w:numPr>
          <w:ilvl w:val="0"/>
          <w:numId w:val="20"/>
        </w:numPr>
        <w:spacing w:line="567" w:lineRule="exact"/>
        <w:jc w:val="both"/>
        <w:rPr>
          <w:rFonts w:ascii="Times New Roman" w:hAnsi="Times New Roman"/>
          <w:bCs/>
        </w:rPr>
      </w:pPr>
      <w:r w:rsidRPr="00A83B0F">
        <w:rPr>
          <w:rFonts w:ascii="Times New Roman" w:hAnsi="Times New Roman"/>
          <w:bCs/>
        </w:rPr>
        <w:lastRenderedPageBreak/>
        <w:t>Fermo restando le ipotesi di risoluzione previste dall’art. 1</w:t>
      </w:r>
      <w:r>
        <w:rPr>
          <w:rFonts w:ascii="Times New Roman" w:hAnsi="Times New Roman"/>
          <w:bCs/>
        </w:rPr>
        <w:t>22</w:t>
      </w:r>
      <w:r w:rsidRPr="00A83B0F">
        <w:rPr>
          <w:rFonts w:ascii="Times New Roman" w:hAnsi="Times New Roman"/>
          <w:bCs/>
        </w:rPr>
        <w:t xml:space="preserve"> del Codice,</w:t>
      </w:r>
      <w:r>
        <w:rPr>
          <w:rFonts w:ascii="Times New Roman" w:hAnsi="Times New Roman"/>
          <w:bCs/>
        </w:rPr>
        <w:t xml:space="preserve"> la Committente potrà risolvere il </w:t>
      </w:r>
      <w:r w:rsidRPr="00F21DF6">
        <w:rPr>
          <w:rFonts w:ascii="Times New Roman" w:hAnsi="Times New Roman"/>
          <w:bCs/>
        </w:rPr>
        <w:t xml:space="preserve">presente </w:t>
      </w:r>
      <w:r w:rsidRPr="00CC2BB4">
        <w:rPr>
          <w:rFonts w:ascii="Times New Roman" w:hAnsi="Times New Roman"/>
        </w:rPr>
        <w:t>Contratto</w:t>
      </w:r>
      <w:r w:rsidRPr="00F21DF6">
        <w:rPr>
          <w:rFonts w:ascii="Times New Roman" w:hAnsi="Times New Roman"/>
          <w:bCs/>
        </w:rPr>
        <w:t xml:space="preserve"> in</w:t>
      </w:r>
      <w:r w:rsidRPr="00A83B0F">
        <w:rPr>
          <w:rFonts w:ascii="Times New Roman" w:hAnsi="Times New Roman"/>
          <w:bCs/>
        </w:rPr>
        <w:t xml:space="preserve"> caso di </w:t>
      </w:r>
      <w:r>
        <w:rPr>
          <w:rFonts w:ascii="Times New Roman" w:hAnsi="Times New Roman"/>
          <w:bCs/>
        </w:rPr>
        <w:t xml:space="preserve">grave </w:t>
      </w:r>
      <w:r w:rsidRPr="00A83B0F">
        <w:rPr>
          <w:rFonts w:ascii="Times New Roman" w:hAnsi="Times New Roman"/>
          <w:bCs/>
        </w:rPr>
        <w:t xml:space="preserve">inadempimento da parte </w:t>
      </w:r>
      <w:r>
        <w:rPr>
          <w:rFonts w:ascii="Times New Roman" w:hAnsi="Times New Roman"/>
          <w:bCs/>
        </w:rPr>
        <w:t>dell’Appaltatore</w:t>
      </w:r>
      <w:r w:rsidRPr="00A83B0F">
        <w:rPr>
          <w:rFonts w:ascii="Times New Roman" w:hAnsi="Times New Roman"/>
          <w:bCs/>
        </w:rPr>
        <w:t xml:space="preserve"> anche a uno solo degli obblighi assunti con la stipula del </w:t>
      </w:r>
      <w:r w:rsidRPr="00F21DF6">
        <w:rPr>
          <w:rFonts w:ascii="Times New Roman" w:hAnsi="Times New Roman"/>
          <w:bCs/>
        </w:rPr>
        <w:t xml:space="preserve">presente </w:t>
      </w:r>
      <w:r w:rsidRPr="00CC2BB4">
        <w:rPr>
          <w:rFonts w:ascii="Times New Roman" w:hAnsi="Times New Roman"/>
          <w:bCs/>
        </w:rPr>
        <w:t>Contratto</w:t>
      </w:r>
      <w:r w:rsidRPr="00F21DF6">
        <w:rPr>
          <w:rFonts w:ascii="Times New Roman" w:hAnsi="Times New Roman"/>
          <w:bCs/>
        </w:rPr>
        <w:t xml:space="preserve"> che si</w:t>
      </w:r>
      <w:r w:rsidRPr="00A83B0F">
        <w:rPr>
          <w:rFonts w:ascii="Times New Roman" w:hAnsi="Times New Roman"/>
          <w:bCs/>
        </w:rPr>
        <w:t xml:space="preserve"> protragga oltre il termine,</w:t>
      </w:r>
      <w:r>
        <w:rPr>
          <w:rFonts w:ascii="Times New Roman" w:hAnsi="Times New Roman"/>
          <w:bCs/>
        </w:rPr>
        <w:t xml:space="preserve"> comunque</w:t>
      </w:r>
      <w:r w:rsidRPr="00A83B0F">
        <w:rPr>
          <w:rFonts w:ascii="Times New Roman" w:hAnsi="Times New Roman"/>
          <w:bCs/>
        </w:rPr>
        <w:t xml:space="preserve"> non inferiore comunque a 15 (quindici) giorni solari</w:t>
      </w:r>
      <w:r>
        <w:rPr>
          <w:rFonts w:ascii="Times New Roman" w:hAnsi="Times New Roman"/>
          <w:bCs/>
        </w:rPr>
        <w:t>,</w:t>
      </w:r>
      <w:r w:rsidRPr="00A83B0F">
        <w:rPr>
          <w:rFonts w:ascii="Times New Roman" w:hAnsi="Times New Roman"/>
          <w:bCs/>
        </w:rPr>
        <w:t xml:space="preserve"> che verrà assegnato a mezzo PEC dalla Committente per porre fine all’inadempimento</w:t>
      </w:r>
      <w:r>
        <w:rPr>
          <w:rFonts w:ascii="Times New Roman" w:hAnsi="Times New Roman"/>
          <w:bCs/>
        </w:rPr>
        <w:t>.</w:t>
      </w:r>
    </w:p>
    <w:p w14:paraId="46575C6B" w14:textId="114AAE7C" w:rsidR="00FC529B" w:rsidRPr="00FC529B" w:rsidRDefault="00931966" w:rsidP="00FC529B">
      <w:pPr>
        <w:pStyle w:val="Paragrafoelenco"/>
        <w:widowControl w:val="0"/>
        <w:numPr>
          <w:ilvl w:val="0"/>
          <w:numId w:val="20"/>
        </w:numPr>
        <w:spacing w:line="567" w:lineRule="exact"/>
        <w:jc w:val="both"/>
        <w:rPr>
          <w:rFonts w:ascii="Times New Roman" w:hAnsi="Times New Roman"/>
          <w:bCs/>
        </w:rPr>
      </w:pPr>
      <w:r>
        <w:rPr>
          <w:rFonts w:ascii="Times New Roman" w:hAnsi="Times New Roman"/>
          <w:bCs/>
        </w:rPr>
        <w:t>La Committente</w:t>
      </w:r>
      <w:r w:rsidRPr="00FC529B">
        <w:rPr>
          <w:rFonts w:ascii="Times New Roman" w:hAnsi="Times New Roman"/>
          <w:bCs/>
        </w:rPr>
        <w:t xml:space="preserve"> </w:t>
      </w:r>
      <w:r w:rsidR="00FC529B" w:rsidRPr="00FC529B">
        <w:rPr>
          <w:rFonts w:ascii="Times New Roman" w:hAnsi="Times New Roman"/>
          <w:bCs/>
        </w:rPr>
        <w:t>si riserva la facoltà di richiedere la risoluzione anticipata del contratto al verificarsi di uno dei seguenti casi:</w:t>
      </w:r>
    </w:p>
    <w:p w14:paraId="2081499E" w14:textId="7914736E" w:rsidR="00FC529B" w:rsidRPr="009C79C7" w:rsidRDefault="00FC529B" w:rsidP="009C79C7">
      <w:pPr>
        <w:pStyle w:val="Paragrafoelenco"/>
        <w:widowControl w:val="0"/>
        <w:numPr>
          <w:ilvl w:val="0"/>
          <w:numId w:val="28"/>
        </w:numPr>
        <w:spacing w:line="567" w:lineRule="exact"/>
        <w:jc w:val="both"/>
        <w:rPr>
          <w:rFonts w:ascii="Times New Roman" w:hAnsi="Times New Roman"/>
        </w:rPr>
      </w:pPr>
      <w:r w:rsidRPr="009C79C7">
        <w:rPr>
          <w:rFonts w:ascii="Times New Roman" w:hAnsi="Times New Roman"/>
        </w:rPr>
        <w:t xml:space="preserve">frode, grave negligenza, contravvenzione nella esecuzione degli obblighi anche afferenti alle condizioni e modalità di esecuzione del servizio da parte dell’Appaltatore, non eliminate in seguito di diffida formale da parte </w:t>
      </w:r>
      <w:r w:rsidR="00931966">
        <w:rPr>
          <w:rFonts w:ascii="Times New Roman" w:hAnsi="Times New Roman"/>
        </w:rPr>
        <w:t>della Committente</w:t>
      </w:r>
      <w:r w:rsidRPr="009C79C7">
        <w:rPr>
          <w:rFonts w:ascii="Times New Roman" w:hAnsi="Times New Roman"/>
        </w:rPr>
        <w:t>;</w:t>
      </w:r>
    </w:p>
    <w:p w14:paraId="1AF1F696" w14:textId="7EBFBAEC" w:rsidR="00FC529B" w:rsidRPr="009C79C7" w:rsidRDefault="00FC529B" w:rsidP="009C79C7">
      <w:pPr>
        <w:pStyle w:val="Paragrafoelenco"/>
        <w:widowControl w:val="0"/>
        <w:numPr>
          <w:ilvl w:val="0"/>
          <w:numId w:val="28"/>
        </w:numPr>
        <w:spacing w:line="567" w:lineRule="exact"/>
        <w:jc w:val="both"/>
        <w:rPr>
          <w:rFonts w:ascii="Times New Roman" w:hAnsi="Times New Roman"/>
        </w:rPr>
      </w:pPr>
      <w:r w:rsidRPr="009C79C7">
        <w:rPr>
          <w:rFonts w:ascii="Times New Roman" w:hAnsi="Times New Roman"/>
        </w:rPr>
        <w:t>cessione del contratto, cessazione dell’attività, concordato preventivo, fallimento e sequestro, a carico della ditta affidataria;</w:t>
      </w:r>
    </w:p>
    <w:p w14:paraId="4F8D9735" w14:textId="3C9D8549" w:rsidR="00FC529B" w:rsidRPr="009C79C7" w:rsidRDefault="00FC529B" w:rsidP="009C79C7">
      <w:pPr>
        <w:pStyle w:val="Paragrafoelenco"/>
        <w:widowControl w:val="0"/>
        <w:numPr>
          <w:ilvl w:val="0"/>
          <w:numId w:val="28"/>
        </w:numPr>
        <w:spacing w:line="567" w:lineRule="exact"/>
        <w:jc w:val="both"/>
        <w:rPr>
          <w:rFonts w:ascii="Times New Roman" w:hAnsi="Times New Roman"/>
        </w:rPr>
      </w:pPr>
      <w:r w:rsidRPr="009C79C7">
        <w:rPr>
          <w:rFonts w:ascii="Times New Roman" w:hAnsi="Times New Roman"/>
        </w:rPr>
        <w:t>somma delle penali superiore al 10% dell’importo contrattuale affidato;</w:t>
      </w:r>
    </w:p>
    <w:p w14:paraId="12439FB3" w14:textId="1C6D3654" w:rsidR="00FC529B" w:rsidRPr="009C79C7" w:rsidRDefault="00FC529B" w:rsidP="009C79C7">
      <w:pPr>
        <w:pStyle w:val="Paragrafoelenco"/>
        <w:widowControl w:val="0"/>
        <w:numPr>
          <w:ilvl w:val="0"/>
          <w:numId w:val="28"/>
        </w:numPr>
        <w:spacing w:line="567" w:lineRule="exact"/>
        <w:jc w:val="both"/>
        <w:rPr>
          <w:rFonts w:ascii="Times New Roman" w:hAnsi="Times New Roman"/>
        </w:rPr>
      </w:pPr>
      <w:r w:rsidRPr="009C79C7">
        <w:rPr>
          <w:rFonts w:ascii="Times New Roman" w:hAnsi="Times New Roman"/>
        </w:rPr>
        <w:t>mancato rispetto degli obblighi di sicurezza</w:t>
      </w:r>
      <w:r w:rsidR="007C7907" w:rsidRPr="009C79C7">
        <w:rPr>
          <w:rFonts w:ascii="Times New Roman" w:hAnsi="Times New Roman"/>
        </w:rPr>
        <w:t>.</w:t>
      </w:r>
    </w:p>
    <w:p w14:paraId="1BA88F76" w14:textId="77777777" w:rsidR="00133081" w:rsidRPr="00591D4B" w:rsidRDefault="00133081" w:rsidP="00133081">
      <w:pPr>
        <w:pStyle w:val="Paragrafoelenco"/>
        <w:widowControl w:val="0"/>
        <w:numPr>
          <w:ilvl w:val="0"/>
          <w:numId w:val="1"/>
        </w:numPr>
        <w:spacing w:line="567" w:lineRule="exact"/>
        <w:ind w:left="502"/>
        <w:jc w:val="both"/>
        <w:rPr>
          <w:rFonts w:ascii="Times New Roman" w:hAnsi="Times New Roman"/>
          <w:b/>
          <w:u w:val="single"/>
        </w:rPr>
      </w:pPr>
      <w:bookmarkStart w:id="13" w:name="_Ref115688306"/>
      <w:r>
        <w:rPr>
          <w:rFonts w:ascii="Times New Roman" w:hAnsi="Times New Roman"/>
          <w:b/>
          <w:u w:val="single"/>
        </w:rPr>
        <w:t>Clausole risolutive espresse</w:t>
      </w:r>
      <w:bookmarkEnd w:id="13"/>
    </w:p>
    <w:p w14:paraId="2C9475A3" w14:textId="77777777" w:rsidR="00133081" w:rsidRDefault="00133081" w:rsidP="00133081">
      <w:pPr>
        <w:pStyle w:val="Paragrafoelenco"/>
        <w:widowControl w:val="0"/>
        <w:numPr>
          <w:ilvl w:val="0"/>
          <w:numId w:val="21"/>
        </w:numPr>
        <w:spacing w:line="567" w:lineRule="exact"/>
        <w:jc w:val="both"/>
        <w:rPr>
          <w:rFonts w:ascii="Times New Roman" w:hAnsi="Times New Roman"/>
          <w:bCs/>
        </w:rPr>
      </w:pPr>
      <w:r>
        <w:rPr>
          <w:rFonts w:ascii="Times New Roman" w:hAnsi="Times New Roman"/>
          <w:bCs/>
        </w:rPr>
        <w:t>L</w:t>
      </w:r>
      <w:r w:rsidRPr="00A83B0F">
        <w:rPr>
          <w:rFonts w:ascii="Times New Roman" w:hAnsi="Times New Roman"/>
          <w:bCs/>
        </w:rPr>
        <w:t xml:space="preserve">a Committente ha facoltà di considerare risolto di diritto, in tutto o in parte, il presente </w:t>
      </w:r>
      <w:r w:rsidRPr="00CC2BB4">
        <w:rPr>
          <w:rFonts w:ascii="Times New Roman" w:hAnsi="Times New Roman"/>
        </w:rPr>
        <w:t>Contratto</w:t>
      </w:r>
      <w:r w:rsidRPr="00F21DF6">
        <w:rPr>
          <w:rFonts w:ascii="Times New Roman" w:hAnsi="Times New Roman"/>
        </w:rPr>
        <w:t xml:space="preserve"> </w:t>
      </w:r>
      <w:r w:rsidRPr="00F21DF6">
        <w:rPr>
          <w:rFonts w:ascii="Times New Roman" w:hAnsi="Times New Roman"/>
          <w:bCs/>
        </w:rPr>
        <w:t>ai sensi</w:t>
      </w:r>
      <w:r w:rsidRPr="0019576B">
        <w:rPr>
          <w:rFonts w:ascii="Times New Roman" w:hAnsi="Times New Roman"/>
          <w:bCs/>
        </w:rPr>
        <w:t xml:space="preserve"> dell’articolo 1456 cod. civ., e di ritenere definitivamente la garanzia e/o di applicare una penale equivalente, nonché di procedere nei confronti </w:t>
      </w:r>
      <w:r>
        <w:rPr>
          <w:rFonts w:ascii="Times New Roman" w:hAnsi="Times New Roman"/>
          <w:bCs/>
        </w:rPr>
        <w:t>dell’Appaltatore</w:t>
      </w:r>
      <w:r w:rsidRPr="0019576B">
        <w:rPr>
          <w:rFonts w:ascii="Times New Roman" w:hAnsi="Times New Roman"/>
          <w:bCs/>
        </w:rPr>
        <w:t xml:space="preserve"> per il risarcimento d</w:t>
      </w:r>
      <w:r>
        <w:rPr>
          <w:rFonts w:ascii="Times New Roman" w:hAnsi="Times New Roman"/>
          <w:bCs/>
        </w:rPr>
        <w:t>i tutti gli ulteriori</w:t>
      </w:r>
      <w:r w:rsidRPr="0019576B">
        <w:rPr>
          <w:rFonts w:ascii="Times New Roman" w:hAnsi="Times New Roman"/>
          <w:bCs/>
        </w:rPr>
        <w:t xml:space="preserve"> dann</w:t>
      </w:r>
      <w:r>
        <w:rPr>
          <w:rFonts w:ascii="Times New Roman" w:hAnsi="Times New Roman"/>
          <w:bCs/>
        </w:rPr>
        <w:t xml:space="preserve">i patiti e </w:t>
      </w:r>
      <w:proofErr w:type="spellStart"/>
      <w:r>
        <w:rPr>
          <w:rFonts w:ascii="Times New Roman" w:hAnsi="Times New Roman"/>
          <w:bCs/>
        </w:rPr>
        <w:t>patendi</w:t>
      </w:r>
      <w:proofErr w:type="spellEnd"/>
      <w:r>
        <w:rPr>
          <w:rFonts w:ascii="Times New Roman" w:hAnsi="Times New Roman"/>
          <w:bCs/>
        </w:rPr>
        <w:t xml:space="preserve"> anche durante l’esecuzione, nel caso in cui l’Appaltatore </w:t>
      </w:r>
      <w:r w:rsidRPr="00591D4B">
        <w:rPr>
          <w:rFonts w:ascii="Times New Roman" w:hAnsi="Times New Roman"/>
          <w:bCs/>
        </w:rPr>
        <w:t>dovesse</w:t>
      </w:r>
      <w:r>
        <w:rPr>
          <w:rFonts w:ascii="Times New Roman" w:hAnsi="Times New Roman"/>
          <w:bCs/>
        </w:rPr>
        <w:t>:</w:t>
      </w:r>
    </w:p>
    <w:p w14:paraId="5671CAE6" w14:textId="77777777" w:rsidR="00133081" w:rsidRPr="009C79C7" w:rsidRDefault="00133081" w:rsidP="009C79C7">
      <w:pPr>
        <w:pStyle w:val="Paragrafoelenco"/>
        <w:widowControl w:val="0"/>
        <w:numPr>
          <w:ilvl w:val="0"/>
          <w:numId w:val="28"/>
        </w:numPr>
        <w:spacing w:line="567" w:lineRule="exact"/>
        <w:jc w:val="both"/>
        <w:rPr>
          <w:rFonts w:ascii="Times New Roman" w:hAnsi="Times New Roman"/>
        </w:rPr>
      </w:pPr>
      <w:r w:rsidRPr="009C79C7">
        <w:rPr>
          <w:rFonts w:ascii="Times New Roman" w:hAnsi="Times New Roman"/>
        </w:rPr>
        <w:t>non adempiere alle disposizioni del DEC riguardo ai tempi di esecuzione o quando risulti accertato il mancato rispetto delle ingiunzioni o diffide fattegli, nei termini imposti dagli stessi provvedimenti;</w:t>
      </w:r>
    </w:p>
    <w:p w14:paraId="6681CDD7" w14:textId="77777777" w:rsidR="00133081" w:rsidRPr="009C79C7" w:rsidRDefault="00133081" w:rsidP="009C79C7">
      <w:pPr>
        <w:pStyle w:val="Paragrafoelenco"/>
        <w:widowControl w:val="0"/>
        <w:numPr>
          <w:ilvl w:val="0"/>
          <w:numId w:val="28"/>
        </w:numPr>
        <w:spacing w:line="567" w:lineRule="exact"/>
        <w:jc w:val="both"/>
        <w:rPr>
          <w:rFonts w:ascii="Times New Roman" w:hAnsi="Times New Roman"/>
        </w:rPr>
      </w:pPr>
      <w:r w:rsidRPr="009C79C7">
        <w:rPr>
          <w:rFonts w:ascii="Times New Roman" w:hAnsi="Times New Roman"/>
        </w:rPr>
        <w:t>manifestare incapacità o inidoneità, anche solo legale, nell’esecuzione del Servizio;</w:t>
      </w:r>
    </w:p>
    <w:p w14:paraId="1CC2ADB7" w14:textId="77777777" w:rsidR="00133081" w:rsidRPr="009C79C7" w:rsidRDefault="00133081" w:rsidP="009C79C7">
      <w:pPr>
        <w:pStyle w:val="Paragrafoelenco"/>
        <w:widowControl w:val="0"/>
        <w:numPr>
          <w:ilvl w:val="0"/>
          <w:numId w:val="28"/>
        </w:numPr>
        <w:spacing w:line="567" w:lineRule="exact"/>
        <w:jc w:val="both"/>
        <w:rPr>
          <w:rFonts w:ascii="Times New Roman" w:hAnsi="Times New Roman"/>
        </w:rPr>
      </w:pPr>
      <w:r w:rsidRPr="009C79C7">
        <w:rPr>
          <w:rFonts w:ascii="Times New Roman" w:hAnsi="Times New Roman"/>
        </w:rPr>
        <w:lastRenderedPageBreak/>
        <w:t>non adempiere alle norme di legge sulla prevenzione degli infortuni, la sicurezza sul lavoro e le assicurazioni obbligatorie del personale;</w:t>
      </w:r>
    </w:p>
    <w:p w14:paraId="738EFB93" w14:textId="31E8CC79" w:rsidR="00133081" w:rsidRPr="009C79C7" w:rsidRDefault="00133081" w:rsidP="009C79C7">
      <w:pPr>
        <w:pStyle w:val="Paragrafoelenco"/>
        <w:widowControl w:val="0"/>
        <w:numPr>
          <w:ilvl w:val="0"/>
          <w:numId w:val="28"/>
        </w:numPr>
        <w:spacing w:line="567" w:lineRule="exact"/>
        <w:jc w:val="both"/>
        <w:rPr>
          <w:rFonts w:ascii="Times New Roman" w:hAnsi="Times New Roman"/>
        </w:rPr>
      </w:pPr>
      <w:r w:rsidRPr="009C79C7">
        <w:rPr>
          <w:rFonts w:ascii="Times New Roman" w:hAnsi="Times New Roman"/>
        </w:rPr>
        <w:t>sospendere il Servizio o non riprendere lo stesso senza giustificato motivo;</w:t>
      </w:r>
    </w:p>
    <w:p w14:paraId="4F563C26" w14:textId="77777777" w:rsidR="00133081" w:rsidRPr="009C79C7" w:rsidRDefault="00133081" w:rsidP="009C79C7">
      <w:pPr>
        <w:pStyle w:val="Paragrafoelenco"/>
        <w:widowControl w:val="0"/>
        <w:numPr>
          <w:ilvl w:val="0"/>
          <w:numId w:val="28"/>
        </w:numPr>
        <w:spacing w:line="567" w:lineRule="exact"/>
        <w:jc w:val="both"/>
        <w:rPr>
          <w:rFonts w:ascii="Times New Roman" w:hAnsi="Times New Roman"/>
        </w:rPr>
      </w:pPr>
      <w:r w:rsidRPr="009C79C7">
        <w:rPr>
          <w:rFonts w:ascii="Times New Roman" w:hAnsi="Times New Roman"/>
        </w:rPr>
        <w:t>subappaltare abusivamente, associarsi in partecipazione, cedere anche parziale il presente Contratto o violare norme sostanziali regolanti il subappalto;</w:t>
      </w:r>
    </w:p>
    <w:p w14:paraId="3A4E607C" w14:textId="77777777" w:rsidR="00133081" w:rsidRPr="009C79C7" w:rsidRDefault="00133081" w:rsidP="009C79C7">
      <w:pPr>
        <w:pStyle w:val="Paragrafoelenco"/>
        <w:widowControl w:val="0"/>
        <w:numPr>
          <w:ilvl w:val="0"/>
          <w:numId w:val="28"/>
        </w:numPr>
        <w:spacing w:line="567" w:lineRule="exact"/>
        <w:jc w:val="both"/>
        <w:rPr>
          <w:rFonts w:ascii="Times New Roman" w:hAnsi="Times New Roman"/>
        </w:rPr>
      </w:pPr>
      <w:r w:rsidRPr="009C79C7">
        <w:rPr>
          <w:rFonts w:ascii="Times New Roman" w:hAnsi="Times New Roman"/>
        </w:rPr>
        <w:t xml:space="preserve">non rispettare la normativa sulla sicurezza e la salute dei lavoratori di cui al </w:t>
      </w:r>
      <w:proofErr w:type="spellStart"/>
      <w:r w:rsidRPr="009C79C7">
        <w:rPr>
          <w:rFonts w:ascii="Times New Roman" w:hAnsi="Times New Roman"/>
        </w:rPr>
        <w:t>D.Lgs.</w:t>
      </w:r>
      <w:proofErr w:type="spellEnd"/>
      <w:r w:rsidRPr="009C79C7">
        <w:rPr>
          <w:rFonts w:ascii="Times New Roman" w:hAnsi="Times New Roman"/>
        </w:rPr>
        <w:t xml:space="preserve"> 81/08 e ss.mm.ii. o ai piani di sicurezza, integranti il C.S.A. e delle ingiunzioni fattegli al riguardo del DEC, dal RUP;</w:t>
      </w:r>
    </w:p>
    <w:p w14:paraId="6BD8575A" w14:textId="77777777" w:rsidR="00133081" w:rsidRPr="009C79C7" w:rsidRDefault="00133081" w:rsidP="009C79C7">
      <w:pPr>
        <w:pStyle w:val="Paragrafoelenco"/>
        <w:widowControl w:val="0"/>
        <w:numPr>
          <w:ilvl w:val="0"/>
          <w:numId w:val="28"/>
        </w:numPr>
        <w:spacing w:line="567" w:lineRule="exact"/>
        <w:jc w:val="both"/>
        <w:rPr>
          <w:rFonts w:ascii="Times New Roman" w:hAnsi="Times New Roman"/>
        </w:rPr>
      </w:pPr>
      <w:r w:rsidRPr="009C79C7">
        <w:rPr>
          <w:rFonts w:ascii="Times New Roman" w:hAnsi="Times New Roman"/>
        </w:rPr>
        <w:t>risultare colpevole di frode o di negligenza grave nello svolgimento del Servizio;</w:t>
      </w:r>
    </w:p>
    <w:p w14:paraId="659BFD85" w14:textId="77777777" w:rsidR="00133081" w:rsidRPr="009C79C7" w:rsidRDefault="00133081" w:rsidP="009C79C7">
      <w:pPr>
        <w:pStyle w:val="Paragrafoelenco"/>
        <w:widowControl w:val="0"/>
        <w:numPr>
          <w:ilvl w:val="0"/>
          <w:numId w:val="28"/>
        </w:numPr>
        <w:spacing w:line="567" w:lineRule="exact"/>
        <w:jc w:val="both"/>
        <w:rPr>
          <w:rFonts w:ascii="Times New Roman" w:hAnsi="Times New Roman"/>
        </w:rPr>
      </w:pPr>
      <w:r w:rsidRPr="009C79C7">
        <w:rPr>
          <w:rFonts w:ascii="Times New Roman" w:hAnsi="Times New Roman"/>
        </w:rPr>
        <w:t>violare gli obblighi di tracciabilità dei flussi finanziari;</w:t>
      </w:r>
    </w:p>
    <w:p w14:paraId="2C59D1D3" w14:textId="77777777" w:rsidR="00133081" w:rsidRPr="009C79C7" w:rsidRDefault="00133081" w:rsidP="009C79C7">
      <w:pPr>
        <w:pStyle w:val="Paragrafoelenco"/>
        <w:widowControl w:val="0"/>
        <w:numPr>
          <w:ilvl w:val="0"/>
          <w:numId w:val="28"/>
        </w:numPr>
        <w:spacing w:line="567" w:lineRule="exact"/>
        <w:jc w:val="both"/>
        <w:rPr>
          <w:rFonts w:ascii="Times New Roman" w:hAnsi="Times New Roman"/>
        </w:rPr>
      </w:pPr>
      <w:r w:rsidRPr="009C79C7">
        <w:rPr>
          <w:rFonts w:ascii="Times New Roman" w:hAnsi="Times New Roman"/>
        </w:rPr>
        <w:t>non adempiere alle disposizioni in materia antimafia e/o accertati tentativi o atti di infiltrazione della criminalità organizzata nell’Appaltatore o subappaltatore;</w:t>
      </w:r>
    </w:p>
    <w:p w14:paraId="0CD364D2" w14:textId="77777777" w:rsidR="00133081" w:rsidRPr="009C79C7" w:rsidRDefault="00133081" w:rsidP="009C79C7">
      <w:pPr>
        <w:pStyle w:val="Paragrafoelenco"/>
        <w:widowControl w:val="0"/>
        <w:numPr>
          <w:ilvl w:val="0"/>
          <w:numId w:val="28"/>
        </w:numPr>
        <w:spacing w:line="567" w:lineRule="exact"/>
        <w:jc w:val="both"/>
        <w:rPr>
          <w:rFonts w:ascii="Times New Roman" w:hAnsi="Times New Roman"/>
        </w:rPr>
      </w:pPr>
      <w:r w:rsidRPr="009C79C7">
        <w:rPr>
          <w:rFonts w:ascii="Times New Roman" w:hAnsi="Times New Roman"/>
        </w:rPr>
        <w:t xml:space="preserve">raggiungere un numero di penali pari a 10 (dieci) nell’arco temporale di un anno nel periodo di validità del presente Contratto; </w:t>
      </w:r>
    </w:p>
    <w:p w14:paraId="24CF859C" w14:textId="77777777" w:rsidR="00133081" w:rsidRPr="009C79C7" w:rsidRDefault="00133081" w:rsidP="009C79C7">
      <w:pPr>
        <w:pStyle w:val="Paragrafoelenco"/>
        <w:widowControl w:val="0"/>
        <w:numPr>
          <w:ilvl w:val="0"/>
          <w:numId w:val="28"/>
        </w:numPr>
        <w:spacing w:line="567" w:lineRule="exact"/>
        <w:jc w:val="both"/>
        <w:rPr>
          <w:rFonts w:ascii="Times New Roman" w:hAnsi="Times New Roman"/>
        </w:rPr>
      </w:pPr>
      <w:r w:rsidRPr="009C79C7">
        <w:rPr>
          <w:rFonts w:ascii="Times New Roman" w:hAnsi="Times New Roman"/>
        </w:rPr>
        <w:t>non ripristinare la polizza fideiussoria in caso di parziale escussione dell’importo stabilito;</w:t>
      </w:r>
    </w:p>
    <w:p w14:paraId="484589CA" w14:textId="77777777" w:rsidR="00133081" w:rsidRPr="009C79C7" w:rsidRDefault="00133081" w:rsidP="009C79C7">
      <w:pPr>
        <w:pStyle w:val="Paragrafoelenco"/>
        <w:widowControl w:val="0"/>
        <w:numPr>
          <w:ilvl w:val="0"/>
          <w:numId w:val="28"/>
        </w:numPr>
        <w:spacing w:line="567" w:lineRule="exact"/>
        <w:jc w:val="both"/>
        <w:rPr>
          <w:rFonts w:ascii="Times New Roman" w:hAnsi="Times New Roman"/>
        </w:rPr>
      </w:pPr>
      <w:r w:rsidRPr="009C79C7">
        <w:rPr>
          <w:rFonts w:ascii="Times New Roman" w:hAnsi="Times New Roman"/>
        </w:rPr>
        <w:t>non rinnovare la validità delle polizze assicurative fornite;</w:t>
      </w:r>
    </w:p>
    <w:p w14:paraId="2EC3D53D" w14:textId="77777777" w:rsidR="00133081" w:rsidRPr="009C79C7" w:rsidRDefault="00133081" w:rsidP="009C79C7">
      <w:pPr>
        <w:pStyle w:val="Paragrafoelenco"/>
        <w:widowControl w:val="0"/>
        <w:numPr>
          <w:ilvl w:val="0"/>
          <w:numId w:val="28"/>
        </w:numPr>
        <w:spacing w:line="567" w:lineRule="exact"/>
        <w:jc w:val="both"/>
        <w:rPr>
          <w:rFonts w:ascii="Times New Roman" w:hAnsi="Times New Roman"/>
        </w:rPr>
      </w:pPr>
      <w:r w:rsidRPr="009C79C7">
        <w:rPr>
          <w:rFonts w:ascii="Times New Roman" w:hAnsi="Times New Roman"/>
        </w:rPr>
        <w:t>ricevere 3 (tre) contestazioni di inadempimento da parte del RUP;</w:t>
      </w:r>
    </w:p>
    <w:p w14:paraId="29D84A3F" w14:textId="77777777" w:rsidR="00133081" w:rsidRPr="009C79C7" w:rsidRDefault="00133081" w:rsidP="009C79C7">
      <w:pPr>
        <w:pStyle w:val="Paragrafoelenco"/>
        <w:widowControl w:val="0"/>
        <w:numPr>
          <w:ilvl w:val="0"/>
          <w:numId w:val="28"/>
        </w:numPr>
        <w:spacing w:line="567" w:lineRule="exact"/>
        <w:jc w:val="both"/>
        <w:rPr>
          <w:rFonts w:ascii="Times New Roman" w:hAnsi="Times New Roman"/>
        </w:rPr>
      </w:pPr>
      <w:r w:rsidRPr="009C79C7">
        <w:rPr>
          <w:rFonts w:ascii="Times New Roman" w:hAnsi="Times New Roman"/>
        </w:rPr>
        <w:t>violare anche una sola volta l’obbligo di comunicazione al RUP di eventuali infortuni accorsi durante l’esecuzione del Servizio.</w:t>
      </w:r>
    </w:p>
    <w:p w14:paraId="7DA99028" w14:textId="77777777" w:rsidR="00133081" w:rsidRPr="00A83B0F" w:rsidRDefault="00133081" w:rsidP="00133081">
      <w:pPr>
        <w:pStyle w:val="Paragrafoelenco"/>
        <w:widowControl w:val="0"/>
        <w:numPr>
          <w:ilvl w:val="0"/>
          <w:numId w:val="21"/>
        </w:numPr>
        <w:spacing w:line="567" w:lineRule="exact"/>
        <w:jc w:val="both"/>
        <w:rPr>
          <w:rFonts w:ascii="Times New Roman" w:hAnsi="Times New Roman"/>
          <w:bCs/>
        </w:rPr>
      </w:pPr>
      <w:r w:rsidRPr="0019576B">
        <w:rPr>
          <w:rFonts w:ascii="Times New Roman" w:hAnsi="Times New Roman"/>
          <w:bCs/>
        </w:rPr>
        <w:t xml:space="preserve">In tutti i casi di risoluzione del </w:t>
      </w:r>
      <w:r w:rsidRPr="00F21DF6">
        <w:rPr>
          <w:rFonts w:ascii="Times New Roman" w:hAnsi="Times New Roman"/>
          <w:bCs/>
        </w:rPr>
        <w:t xml:space="preserve">presente </w:t>
      </w:r>
      <w:r w:rsidRPr="00CC2BB4">
        <w:rPr>
          <w:rFonts w:ascii="Times New Roman" w:hAnsi="Times New Roman"/>
          <w:bCs/>
        </w:rPr>
        <w:t>Contratto</w:t>
      </w:r>
      <w:r w:rsidRPr="00F21DF6">
        <w:rPr>
          <w:rFonts w:ascii="Times New Roman" w:hAnsi="Times New Roman"/>
          <w:bCs/>
        </w:rPr>
        <w:t>,</w:t>
      </w:r>
      <w:r w:rsidRPr="00A83B0F">
        <w:rPr>
          <w:rFonts w:ascii="Times New Roman" w:hAnsi="Times New Roman"/>
          <w:bCs/>
        </w:rPr>
        <w:t xml:space="preserve"> la Committente ha diritto di escutere la garanzia definitiva per l’intero ammontare, o di applicare una penale di importo equivalente, nonché di procedere nei confronti </w:t>
      </w:r>
      <w:r>
        <w:rPr>
          <w:rFonts w:ascii="Times New Roman" w:hAnsi="Times New Roman"/>
          <w:bCs/>
        </w:rPr>
        <w:t>dell’Appaltatore</w:t>
      </w:r>
      <w:r w:rsidRPr="00A83B0F">
        <w:rPr>
          <w:rFonts w:ascii="Times New Roman" w:hAnsi="Times New Roman"/>
          <w:bCs/>
        </w:rPr>
        <w:t xml:space="preserve"> per il risarcimento di ogni eventuale ulteriore danno. </w:t>
      </w:r>
    </w:p>
    <w:p w14:paraId="6D0C4E6E" w14:textId="77777777" w:rsidR="00133081" w:rsidRDefault="00133081" w:rsidP="00133081">
      <w:pPr>
        <w:pStyle w:val="Paragrafoelenco"/>
        <w:widowControl w:val="0"/>
        <w:numPr>
          <w:ilvl w:val="0"/>
          <w:numId w:val="21"/>
        </w:numPr>
        <w:spacing w:line="567" w:lineRule="exact"/>
        <w:jc w:val="both"/>
        <w:rPr>
          <w:rFonts w:ascii="Times New Roman" w:hAnsi="Times New Roman"/>
          <w:bCs/>
        </w:rPr>
      </w:pPr>
      <w:r w:rsidRPr="00A83B0F">
        <w:rPr>
          <w:rFonts w:ascii="Times New Roman" w:hAnsi="Times New Roman"/>
          <w:bCs/>
        </w:rPr>
        <w:t>La Committente, inoltre, ha diritto di recedere unilateralmente dal</w:t>
      </w:r>
      <w:r>
        <w:rPr>
          <w:rFonts w:ascii="Times New Roman" w:hAnsi="Times New Roman"/>
          <w:bCs/>
        </w:rPr>
        <w:t xml:space="preserve"> presente </w:t>
      </w:r>
      <w:r w:rsidRPr="00CC2BB4">
        <w:rPr>
          <w:rFonts w:ascii="Times New Roman" w:hAnsi="Times New Roman"/>
          <w:bCs/>
        </w:rPr>
        <w:t>Contratto</w:t>
      </w:r>
      <w:r w:rsidRPr="00F21DF6">
        <w:rPr>
          <w:rFonts w:ascii="Times New Roman" w:hAnsi="Times New Roman"/>
          <w:bCs/>
        </w:rPr>
        <w:t xml:space="preserve">, in tutto o in </w:t>
      </w:r>
      <w:r w:rsidRPr="00F21DF6">
        <w:rPr>
          <w:rFonts w:ascii="Times New Roman" w:hAnsi="Times New Roman"/>
          <w:bCs/>
        </w:rPr>
        <w:lastRenderedPageBreak/>
        <w:t>parte, in qualsiasi momento, senza preavviso, nei casi</w:t>
      </w:r>
      <w:r w:rsidRPr="00A83B0F">
        <w:rPr>
          <w:rFonts w:ascii="Times New Roman" w:hAnsi="Times New Roman"/>
          <w:bCs/>
        </w:rPr>
        <w:t xml:space="preserve"> di giusta causa previsti dalla normativa vigente.</w:t>
      </w:r>
    </w:p>
    <w:p w14:paraId="49016FFD" w14:textId="77777777" w:rsidR="00133081" w:rsidRDefault="00133081" w:rsidP="00133081"/>
    <w:p w14:paraId="4538D71A" w14:textId="77777777" w:rsidR="00133081" w:rsidRPr="00A83B0F" w:rsidRDefault="00133081" w:rsidP="00133081">
      <w:pPr>
        <w:pStyle w:val="Paragrafoelenco"/>
        <w:widowControl w:val="0"/>
        <w:numPr>
          <w:ilvl w:val="0"/>
          <w:numId w:val="1"/>
        </w:numPr>
        <w:spacing w:line="567" w:lineRule="exact"/>
        <w:ind w:left="502"/>
        <w:jc w:val="both"/>
        <w:rPr>
          <w:rFonts w:ascii="Times New Roman" w:hAnsi="Times New Roman"/>
          <w:b/>
          <w:u w:val="single"/>
        </w:rPr>
      </w:pPr>
      <w:bookmarkStart w:id="14" w:name="_Ref118889957"/>
      <w:r w:rsidRPr="00A83B0F">
        <w:rPr>
          <w:rFonts w:ascii="Times New Roman" w:hAnsi="Times New Roman"/>
          <w:b/>
          <w:u w:val="single"/>
        </w:rPr>
        <w:t>Clausola di riservatezza</w:t>
      </w:r>
      <w:bookmarkEnd w:id="14"/>
    </w:p>
    <w:p w14:paraId="30A0DE1B" w14:textId="77777777" w:rsidR="00133081" w:rsidRPr="0019576B" w:rsidRDefault="00133081" w:rsidP="00133081">
      <w:pPr>
        <w:pStyle w:val="Paragrafoelenco"/>
        <w:widowControl w:val="0"/>
        <w:numPr>
          <w:ilvl w:val="0"/>
          <w:numId w:val="22"/>
        </w:numPr>
        <w:spacing w:line="567" w:lineRule="exact"/>
        <w:jc w:val="both"/>
        <w:rPr>
          <w:rFonts w:ascii="Times New Roman" w:hAnsi="Times New Roman"/>
        </w:rPr>
      </w:pPr>
      <w:r>
        <w:rPr>
          <w:rFonts w:ascii="Times New Roman" w:hAnsi="Times New Roman"/>
        </w:rPr>
        <w:t>L’Appaltatore</w:t>
      </w:r>
      <w:r w:rsidRPr="00A83B0F">
        <w:rPr>
          <w:rFonts w:ascii="Times New Roman" w:hAnsi="Times New Roman"/>
        </w:rPr>
        <w:t xml:space="preserve"> sarà tenuto ad osservare rigorosamente </w:t>
      </w:r>
      <w:r>
        <w:rPr>
          <w:rFonts w:ascii="Times New Roman" w:hAnsi="Times New Roman"/>
        </w:rPr>
        <w:t xml:space="preserve">la massima riservatezza </w:t>
      </w:r>
      <w:r w:rsidRPr="00A83B0F">
        <w:rPr>
          <w:rFonts w:ascii="Times New Roman" w:hAnsi="Times New Roman"/>
        </w:rPr>
        <w:t xml:space="preserve">a proposito di fatti, informazioni, conoscenze documenti od altro elemento di cui </w:t>
      </w:r>
      <w:r w:rsidRPr="0019576B">
        <w:rPr>
          <w:rFonts w:ascii="Times New Roman" w:hAnsi="Times New Roman"/>
        </w:rPr>
        <w:t>avrà comunicazione o prenderà conoscenza nello svolgimento delle prestazioni.</w:t>
      </w:r>
    </w:p>
    <w:p w14:paraId="26758D99" w14:textId="77777777" w:rsidR="00133081" w:rsidRPr="0019576B" w:rsidRDefault="00133081" w:rsidP="00133081">
      <w:pPr>
        <w:pStyle w:val="Paragrafoelenco"/>
        <w:widowControl w:val="0"/>
        <w:numPr>
          <w:ilvl w:val="0"/>
          <w:numId w:val="1"/>
        </w:numPr>
        <w:spacing w:line="567" w:lineRule="exact"/>
        <w:ind w:left="502"/>
        <w:jc w:val="both"/>
        <w:rPr>
          <w:rFonts w:ascii="Times New Roman" w:hAnsi="Times New Roman"/>
          <w:b/>
          <w:u w:val="single"/>
        </w:rPr>
      </w:pPr>
      <w:r w:rsidRPr="0019576B">
        <w:rPr>
          <w:rFonts w:ascii="Times New Roman" w:hAnsi="Times New Roman"/>
          <w:b/>
          <w:u w:val="single"/>
        </w:rPr>
        <w:t>Garanzia Definitiva</w:t>
      </w:r>
      <w:r>
        <w:rPr>
          <w:rFonts w:ascii="Times New Roman" w:hAnsi="Times New Roman"/>
          <w:b/>
          <w:u w:val="single"/>
        </w:rPr>
        <w:t xml:space="preserve"> e Polizze assicurative</w:t>
      </w:r>
    </w:p>
    <w:p w14:paraId="06C5ED9E" w14:textId="77777777" w:rsidR="00133081" w:rsidRPr="00A83B0F" w:rsidRDefault="00133081" w:rsidP="00133081">
      <w:pPr>
        <w:pStyle w:val="Paragrafoelenco"/>
        <w:widowControl w:val="0"/>
        <w:numPr>
          <w:ilvl w:val="0"/>
          <w:numId w:val="23"/>
        </w:numPr>
        <w:spacing w:line="567" w:lineRule="exact"/>
        <w:jc w:val="both"/>
        <w:rPr>
          <w:rFonts w:ascii="Times New Roman" w:hAnsi="Times New Roman"/>
          <w:bCs/>
        </w:rPr>
      </w:pPr>
      <w:r w:rsidRPr="0019576B">
        <w:rPr>
          <w:rFonts w:ascii="Times New Roman" w:hAnsi="Times New Roman"/>
          <w:bCs/>
        </w:rPr>
        <w:t xml:space="preserve">A garanzia dell’adempimento degli obblighi derivanti dalla partecipazione alla gara, </w:t>
      </w:r>
      <w:r>
        <w:rPr>
          <w:rFonts w:ascii="Times New Roman" w:hAnsi="Times New Roman"/>
          <w:bCs/>
        </w:rPr>
        <w:t>l’Appaltatore</w:t>
      </w:r>
      <w:r w:rsidRPr="0019576B">
        <w:rPr>
          <w:rFonts w:ascii="Times New Roman" w:hAnsi="Times New Roman"/>
          <w:bCs/>
        </w:rPr>
        <w:t xml:space="preserve"> presenta</w:t>
      </w:r>
      <w:r w:rsidRPr="00A83B0F">
        <w:rPr>
          <w:rFonts w:ascii="Times New Roman" w:hAnsi="Times New Roman"/>
          <w:bCs/>
        </w:rPr>
        <w:t xml:space="preserve"> una cauzione definitiva, allegata al </w:t>
      </w:r>
      <w:r w:rsidRPr="00F21DF6">
        <w:rPr>
          <w:rFonts w:ascii="Times New Roman" w:hAnsi="Times New Roman"/>
          <w:bCs/>
        </w:rPr>
        <w:t xml:space="preserve">presente </w:t>
      </w:r>
      <w:r w:rsidRPr="00CC2BB4">
        <w:rPr>
          <w:rFonts w:ascii="Times New Roman" w:hAnsi="Times New Roman"/>
          <w:bCs/>
        </w:rPr>
        <w:t xml:space="preserve">Contratto </w:t>
      </w:r>
      <w:r w:rsidRPr="00F21DF6">
        <w:rPr>
          <w:rFonts w:ascii="Times New Roman" w:hAnsi="Times New Roman"/>
          <w:bCs/>
        </w:rPr>
        <w:t>pari al</w:t>
      </w:r>
      <w:r w:rsidRPr="00642192">
        <w:rPr>
          <w:rFonts w:ascii="Times New Roman" w:hAnsi="Times New Roman"/>
          <w:bCs/>
        </w:rPr>
        <w:t xml:space="preserve"> </w:t>
      </w:r>
      <w:r>
        <w:rPr>
          <w:rFonts w:ascii="Times New Roman" w:hAnsi="Times New Roman"/>
          <w:bCs/>
        </w:rPr>
        <w:t>10</w:t>
      </w:r>
      <w:r w:rsidRPr="00642192">
        <w:rPr>
          <w:rFonts w:ascii="Times New Roman" w:hAnsi="Times New Roman"/>
          <w:bCs/>
        </w:rPr>
        <w:t>% dell’importo di aggiudicazione</w:t>
      </w:r>
      <w:r>
        <w:rPr>
          <w:rFonts w:ascii="Times New Roman" w:hAnsi="Times New Roman"/>
          <w:bCs/>
        </w:rPr>
        <w:t xml:space="preserve">, </w:t>
      </w:r>
      <w:r w:rsidRPr="00A83B0F">
        <w:rPr>
          <w:rFonts w:ascii="Times New Roman" w:hAnsi="Times New Roman"/>
          <w:bCs/>
        </w:rPr>
        <w:t>nelle forme e termini previsti dall’</w:t>
      </w:r>
      <w:r w:rsidRPr="00CD7B37">
        <w:rPr>
          <w:rFonts w:ascii="Times New Roman" w:hAnsi="Times New Roman"/>
          <w:bCs/>
        </w:rPr>
        <w:t>art.</w:t>
      </w:r>
      <w:r w:rsidRPr="00CC2BB4">
        <w:rPr>
          <w:rFonts w:ascii="Times New Roman" w:hAnsi="Times New Roman"/>
          <w:bCs/>
        </w:rPr>
        <w:t>117</w:t>
      </w:r>
      <w:r w:rsidRPr="00CC2BB4">
        <w:rPr>
          <w:rFonts w:ascii="Times New Roman" w:hAnsi="Times New Roman"/>
          <w:bCs/>
          <w:i/>
          <w:iCs/>
        </w:rPr>
        <w:t xml:space="preserve"> </w:t>
      </w:r>
      <w:r w:rsidRPr="00A83B0F">
        <w:rPr>
          <w:rFonts w:ascii="Times New Roman" w:hAnsi="Times New Roman"/>
          <w:bCs/>
        </w:rPr>
        <w:t xml:space="preserve">del Codice, a garanzia dell’esatto adempimento di tutte le obbligazioni </w:t>
      </w:r>
      <w:r w:rsidRPr="00F21DF6">
        <w:rPr>
          <w:rFonts w:ascii="Times New Roman" w:hAnsi="Times New Roman"/>
          <w:bCs/>
        </w:rPr>
        <w:t xml:space="preserve">previste dal presente </w:t>
      </w:r>
      <w:r w:rsidRPr="00CC2BB4">
        <w:rPr>
          <w:rFonts w:ascii="Times New Roman" w:hAnsi="Times New Roman"/>
          <w:bCs/>
        </w:rPr>
        <w:t>Contratto</w:t>
      </w:r>
      <w:r w:rsidRPr="00F21DF6">
        <w:rPr>
          <w:rFonts w:ascii="Times New Roman" w:hAnsi="Times New Roman"/>
          <w:bCs/>
        </w:rPr>
        <w:t>.</w:t>
      </w:r>
    </w:p>
    <w:p w14:paraId="7239815D" w14:textId="77777777" w:rsidR="00133081" w:rsidRPr="00A83B0F" w:rsidRDefault="00133081" w:rsidP="00133081">
      <w:pPr>
        <w:pStyle w:val="Paragrafoelenco"/>
        <w:widowControl w:val="0"/>
        <w:numPr>
          <w:ilvl w:val="0"/>
          <w:numId w:val="23"/>
        </w:numPr>
        <w:spacing w:line="567" w:lineRule="exact"/>
        <w:jc w:val="both"/>
        <w:rPr>
          <w:rFonts w:ascii="Times New Roman" w:hAnsi="Times New Roman"/>
          <w:bCs/>
        </w:rPr>
      </w:pPr>
      <w:r w:rsidRPr="00A83B0F">
        <w:rPr>
          <w:rFonts w:ascii="Times New Roman" w:hAnsi="Times New Roman"/>
          <w:bCs/>
        </w:rPr>
        <w:t>Resta salva ogni altra azione avviata dalla Committente nel caso in cui la cauzione risultasse insufficiente.</w:t>
      </w:r>
    </w:p>
    <w:p w14:paraId="2324CB1E" w14:textId="77777777" w:rsidR="00133081" w:rsidRPr="00A83B0F" w:rsidRDefault="00133081" w:rsidP="00133081">
      <w:pPr>
        <w:pStyle w:val="Paragrafoelenco"/>
        <w:widowControl w:val="0"/>
        <w:numPr>
          <w:ilvl w:val="0"/>
          <w:numId w:val="23"/>
        </w:numPr>
        <w:spacing w:line="567" w:lineRule="exact"/>
        <w:jc w:val="both"/>
        <w:rPr>
          <w:rFonts w:ascii="Times New Roman" w:hAnsi="Times New Roman"/>
          <w:bCs/>
        </w:rPr>
      </w:pPr>
      <w:r>
        <w:rPr>
          <w:rFonts w:ascii="Times New Roman" w:hAnsi="Times New Roman"/>
          <w:bCs/>
        </w:rPr>
        <w:t>L’Appaltatore</w:t>
      </w:r>
      <w:r w:rsidRPr="00A83B0F">
        <w:rPr>
          <w:rFonts w:ascii="Times New Roman" w:hAnsi="Times New Roman"/>
          <w:bCs/>
        </w:rPr>
        <w:t xml:space="preserve"> è obbligato a reintegrare la cauzione di cui la Committente avesse dovuto valersi, in tutto o in parte, durante l'esecuzione del </w:t>
      </w:r>
      <w:r w:rsidRPr="00F21DF6">
        <w:rPr>
          <w:rFonts w:ascii="Times New Roman" w:hAnsi="Times New Roman"/>
          <w:bCs/>
        </w:rPr>
        <w:t xml:space="preserve">presente </w:t>
      </w:r>
      <w:r w:rsidRPr="00CC2BB4">
        <w:rPr>
          <w:rFonts w:ascii="Times New Roman" w:hAnsi="Times New Roman"/>
          <w:bCs/>
        </w:rPr>
        <w:t>Contratto</w:t>
      </w:r>
      <w:r w:rsidRPr="00F21DF6">
        <w:rPr>
          <w:rFonts w:ascii="Times New Roman" w:hAnsi="Times New Roman"/>
          <w:bCs/>
        </w:rPr>
        <w:t>.</w:t>
      </w:r>
    </w:p>
    <w:p w14:paraId="5590FAF7" w14:textId="77777777" w:rsidR="00133081" w:rsidRPr="00F21DF6" w:rsidRDefault="00133081" w:rsidP="00133081">
      <w:pPr>
        <w:pStyle w:val="Paragrafoelenco"/>
        <w:widowControl w:val="0"/>
        <w:numPr>
          <w:ilvl w:val="0"/>
          <w:numId w:val="23"/>
        </w:numPr>
        <w:spacing w:line="567" w:lineRule="exact"/>
        <w:jc w:val="both"/>
        <w:rPr>
          <w:rFonts w:ascii="Times New Roman" w:hAnsi="Times New Roman"/>
          <w:bCs/>
        </w:rPr>
      </w:pPr>
      <w:r w:rsidRPr="00A83B0F">
        <w:rPr>
          <w:rFonts w:ascii="Times New Roman" w:hAnsi="Times New Roman"/>
          <w:bCs/>
        </w:rPr>
        <w:t xml:space="preserve">La cauzione resta vincolata fino al completo soddisfacimento degli obblighi contrattuali anche dopo la scadenza </w:t>
      </w:r>
      <w:r>
        <w:rPr>
          <w:rFonts w:ascii="Times New Roman" w:hAnsi="Times New Roman"/>
          <w:bCs/>
        </w:rPr>
        <w:t xml:space="preserve">del </w:t>
      </w:r>
      <w:r w:rsidRPr="00F21DF6">
        <w:rPr>
          <w:rFonts w:ascii="Times New Roman" w:hAnsi="Times New Roman"/>
          <w:bCs/>
        </w:rPr>
        <w:t xml:space="preserve">presente </w:t>
      </w:r>
      <w:r w:rsidRPr="00CC2BB4">
        <w:rPr>
          <w:rFonts w:ascii="Times New Roman" w:hAnsi="Times New Roman"/>
          <w:bCs/>
        </w:rPr>
        <w:t>Contratto</w:t>
      </w:r>
      <w:r w:rsidRPr="00F21DF6">
        <w:rPr>
          <w:rFonts w:ascii="Times New Roman" w:hAnsi="Times New Roman"/>
          <w:bCs/>
        </w:rPr>
        <w:t>.</w:t>
      </w:r>
    </w:p>
    <w:p w14:paraId="1F847FD8" w14:textId="77777777" w:rsidR="00897A49" w:rsidRPr="00897A49" w:rsidRDefault="00897A49" w:rsidP="00897A49">
      <w:pPr>
        <w:pStyle w:val="Paragrafoelenco"/>
        <w:widowControl w:val="0"/>
        <w:numPr>
          <w:ilvl w:val="0"/>
          <w:numId w:val="23"/>
        </w:numPr>
        <w:spacing w:line="567" w:lineRule="exact"/>
        <w:jc w:val="both"/>
        <w:rPr>
          <w:rFonts w:ascii="Times New Roman" w:hAnsi="Times New Roman"/>
          <w:bCs/>
        </w:rPr>
      </w:pPr>
      <w:r w:rsidRPr="00897A49">
        <w:rPr>
          <w:rFonts w:ascii="Times New Roman" w:hAnsi="Times New Roman"/>
          <w:bCs/>
        </w:rPr>
        <w:t xml:space="preserve">L’Appaltatore assume in proprio ogni responsabilità per infortunio o danni eventualmente subiti da parte di persone o di beni cagionati dall’esecuzione delle prestazioni contrattuali riferibili all’Appaltatore stesso, anche se eseguite da parte di terzi. </w:t>
      </w:r>
    </w:p>
    <w:p w14:paraId="39294727" w14:textId="69EA456E" w:rsidR="00897A49" w:rsidRPr="00897A49" w:rsidRDefault="00897A49" w:rsidP="00897A49">
      <w:pPr>
        <w:pStyle w:val="Paragrafoelenco"/>
        <w:widowControl w:val="0"/>
        <w:numPr>
          <w:ilvl w:val="0"/>
          <w:numId w:val="23"/>
        </w:numPr>
        <w:spacing w:line="567" w:lineRule="exact"/>
        <w:jc w:val="both"/>
        <w:rPr>
          <w:rFonts w:ascii="Times New Roman" w:hAnsi="Times New Roman"/>
          <w:bCs/>
        </w:rPr>
      </w:pPr>
      <w:r>
        <w:rPr>
          <w:rFonts w:ascii="Times New Roman" w:hAnsi="Times New Roman"/>
          <w:bCs/>
        </w:rPr>
        <w:t>L</w:t>
      </w:r>
      <w:r w:rsidRPr="00897A49">
        <w:rPr>
          <w:rFonts w:ascii="Times New Roman" w:hAnsi="Times New Roman"/>
          <w:bCs/>
        </w:rPr>
        <w:t xml:space="preserve">’Appaltatore si obbliga a manlevare e </w:t>
      </w:r>
      <w:r>
        <w:rPr>
          <w:rFonts w:ascii="Times New Roman" w:hAnsi="Times New Roman"/>
          <w:bCs/>
        </w:rPr>
        <w:t xml:space="preserve">a </w:t>
      </w:r>
      <w:r w:rsidRPr="00897A49">
        <w:rPr>
          <w:rFonts w:ascii="Times New Roman" w:hAnsi="Times New Roman"/>
          <w:bCs/>
        </w:rPr>
        <w:t xml:space="preserve">tenere la Committente estranea </w:t>
      </w:r>
      <w:r w:rsidR="002034D7">
        <w:rPr>
          <w:rFonts w:ascii="Times New Roman" w:hAnsi="Times New Roman"/>
          <w:bCs/>
        </w:rPr>
        <w:t>d</w:t>
      </w:r>
      <w:r w:rsidRPr="00897A49">
        <w:rPr>
          <w:rFonts w:ascii="Times New Roman" w:hAnsi="Times New Roman"/>
          <w:bCs/>
        </w:rPr>
        <w:t xml:space="preserve">alle pretese che </w:t>
      </w:r>
      <w:r w:rsidR="002034D7">
        <w:rPr>
          <w:rFonts w:ascii="Times New Roman" w:hAnsi="Times New Roman"/>
          <w:bCs/>
        </w:rPr>
        <w:t xml:space="preserve">i </w:t>
      </w:r>
      <w:r w:rsidRPr="00897A49">
        <w:rPr>
          <w:rFonts w:ascii="Times New Roman" w:hAnsi="Times New Roman"/>
          <w:bCs/>
        </w:rPr>
        <w:t>terzi dovessero avanzare in relazione ai danni derivanti dall’esecuzione delle prestazioni contrattuali.</w:t>
      </w:r>
    </w:p>
    <w:p w14:paraId="7F9B7A28" w14:textId="76A2CDA0" w:rsidR="00897A49" w:rsidRPr="002A582F" w:rsidRDefault="00897A49" w:rsidP="00470744">
      <w:pPr>
        <w:pStyle w:val="Paragrafoelenco"/>
        <w:widowControl w:val="0"/>
        <w:numPr>
          <w:ilvl w:val="0"/>
          <w:numId w:val="23"/>
        </w:numPr>
        <w:spacing w:line="567" w:lineRule="exact"/>
        <w:jc w:val="both"/>
        <w:rPr>
          <w:rFonts w:ascii="Times New Roman" w:hAnsi="Times New Roman"/>
          <w:bCs/>
        </w:rPr>
      </w:pPr>
      <w:r w:rsidRPr="002A582F">
        <w:rPr>
          <w:rFonts w:ascii="Times New Roman" w:hAnsi="Times New Roman"/>
          <w:bCs/>
        </w:rPr>
        <w:t xml:space="preserve">Anche a tal fine, l’Appaltatore dichiara di essere in possesso di una adeguata copertura assicurativa a garanzia di responsabilità civile per danni a terzi nell’esecuzione delle prestazioni contrattuali per tutta </w:t>
      </w:r>
      <w:r w:rsidRPr="002A582F">
        <w:rPr>
          <w:rFonts w:ascii="Times New Roman" w:hAnsi="Times New Roman"/>
          <w:bCs/>
        </w:rPr>
        <w:lastRenderedPageBreak/>
        <w:t xml:space="preserve">la durata del Contratto, </w:t>
      </w:r>
      <w:r w:rsidRPr="009A43B2">
        <w:rPr>
          <w:rFonts w:ascii="Times New Roman" w:hAnsi="Times New Roman"/>
          <w:bCs/>
        </w:rPr>
        <w:t xml:space="preserve">RCT/O per un massimale non inferiore a € </w:t>
      </w:r>
      <w:r w:rsidR="008A29D0" w:rsidRPr="009A43B2">
        <w:rPr>
          <w:rFonts w:ascii="Times New Roman" w:hAnsi="Times New Roman"/>
          <w:bCs/>
        </w:rPr>
        <w:t>1</w:t>
      </w:r>
      <w:r w:rsidR="009A43B2" w:rsidRPr="009A43B2">
        <w:rPr>
          <w:rFonts w:ascii="Times New Roman" w:hAnsi="Times New Roman"/>
          <w:bCs/>
        </w:rPr>
        <w:t>,</w:t>
      </w:r>
      <w:r w:rsidRPr="009A43B2">
        <w:rPr>
          <w:rFonts w:ascii="Times New Roman" w:hAnsi="Times New Roman"/>
          <w:bCs/>
        </w:rPr>
        <w:t>5 milioni.</w:t>
      </w:r>
      <w:r w:rsidRPr="002A582F">
        <w:rPr>
          <w:rFonts w:ascii="Times New Roman" w:hAnsi="Times New Roman"/>
          <w:bCs/>
        </w:rPr>
        <w:t xml:space="preserve"> </w:t>
      </w:r>
    </w:p>
    <w:p w14:paraId="0AAA4C51" w14:textId="77777777" w:rsidR="00897A49" w:rsidRPr="00897A49" w:rsidRDefault="00897A49" w:rsidP="00470744">
      <w:pPr>
        <w:pStyle w:val="Paragrafoelenco"/>
        <w:widowControl w:val="0"/>
        <w:numPr>
          <w:ilvl w:val="0"/>
          <w:numId w:val="23"/>
        </w:numPr>
        <w:spacing w:line="567" w:lineRule="exact"/>
        <w:jc w:val="both"/>
        <w:rPr>
          <w:rFonts w:ascii="Times New Roman" w:hAnsi="Times New Roman"/>
          <w:bCs/>
        </w:rPr>
      </w:pPr>
      <w:r w:rsidRPr="00897A49">
        <w:rPr>
          <w:rFonts w:ascii="Times New Roman" w:hAnsi="Times New Roman"/>
          <w:bCs/>
        </w:rPr>
        <w:t xml:space="preserve">La </w:t>
      </w:r>
      <w:proofErr w:type="gramStart"/>
      <w:r w:rsidRPr="00897A49">
        <w:rPr>
          <w:rFonts w:ascii="Times New Roman" w:hAnsi="Times New Roman"/>
          <w:bCs/>
        </w:rPr>
        <w:t>predetta</w:t>
      </w:r>
      <w:proofErr w:type="gramEnd"/>
      <w:r w:rsidRPr="00897A49">
        <w:rPr>
          <w:rFonts w:ascii="Times New Roman" w:hAnsi="Times New Roman"/>
          <w:bCs/>
        </w:rPr>
        <w:t xml:space="preserve"> copertura assicurativa dovrà essere garantita o da una o più polizze pluriennali o polizze annuali che dovranno essere rinnovate con continuità sino alla scadenza del Contratto eventualmente rinnovato pena la risoluzione del Contratto stesso.</w:t>
      </w:r>
    </w:p>
    <w:p w14:paraId="37F50558" w14:textId="77777777" w:rsidR="002034D7" w:rsidRDefault="002034D7" w:rsidP="00897A49">
      <w:pPr>
        <w:pStyle w:val="Paragrafoelenco"/>
        <w:widowControl w:val="0"/>
        <w:numPr>
          <w:ilvl w:val="0"/>
          <w:numId w:val="23"/>
        </w:numPr>
        <w:spacing w:line="567" w:lineRule="exact"/>
        <w:jc w:val="both"/>
        <w:rPr>
          <w:rFonts w:ascii="Times New Roman" w:hAnsi="Times New Roman"/>
          <w:bCs/>
        </w:rPr>
      </w:pPr>
      <w:r>
        <w:rPr>
          <w:rFonts w:ascii="Times New Roman" w:hAnsi="Times New Roman"/>
          <w:bCs/>
        </w:rPr>
        <w:t>P</w:t>
      </w:r>
      <w:r w:rsidRPr="00897A49">
        <w:rPr>
          <w:rFonts w:ascii="Times New Roman" w:hAnsi="Times New Roman"/>
          <w:bCs/>
        </w:rPr>
        <w:t>er tutta la durata del Contratto</w:t>
      </w:r>
      <w:r>
        <w:rPr>
          <w:rFonts w:ascii="Times New Roman" w:hAnsi="Times New Roman"/>
          <w:bCs/>
        </w:rPr>
        <w:t>, l</w:t>
      </w:r>
      <w:r w:rsidR="00897A49" w:rsidRPr="00897A49">
        <w:rPr>
          <w:rFonts w:ascii="Times New Roman" w:hAnsi="Times New Roman"/>
          <w:bCs/>
        </w:rPr>
        <w:t>a validità e</w:t>
      </w:r>
      <w:r>
        <w:rPr>
          <w:rFonts w:ascii="Times New Roman" w:hAnsi="Times New Roman"/>
          <w:bCs/>
        </w:rPr>
        <w:t xml:space="preserve"> l’</w:t>
      </w:r>
      <w:r w:rsidR="00897A49" w:rsidRPr="00897A49">
        <w:rPr>
          <w:rFonts w:ascii="Times New Roman" w:hAnsi="Times New Roman"/>
          <w:bCs/>
        </w:rPr>
        <w:t xml:space="preserve">efficacia della polizza assicurativa di cui al presente Articolo, </w:t>
      </w:r>
      <w:r>
        <w:rPr>
          <w:rFonts w:ascii="Times New Roman" w:hAnsi="Times New Roman"/>
          <w:bCs/>
        </w:rPr>
        <w:t>sono</w:t>
      </w:r>
      <w:r w:rsidR="00897A49" w:rsidRPr="00897A49">
        <w:rPr>
          <w:rFonts w:ascii="Times New Roman" w:hAnsi="Times New Roman"/>
          <w:bCs/>
        </w:rPr>
        <w:t xml:space="preserve"> condizion</w:t>
      </w:r>
      <w:r>
        <w:rPr>
          <w:rFonts w:ascii="Times New Roman" w:hAnsi="Times New Roman"/>
          <w:bCs/>
        </w:rPr>
        <w:t>i</w:t>
      </w:r>
      <w:r w:rsidR="00897A49" w:rsidRPr="00897A49">
        <w:rPr>
          <w:rFonts w:ascii="Times New Roman" w:hAnsi="Times New Roman"/>
          <w:bCs/>
        </w:rPr>
        <w:t xml:space="preserve"> essenzial</w:t>
      </w:r>
      <w:r>
        <w:rPr>
          <w:rFonts w:ascii="Times New Roman" w:hAnsi="Times New Roman"/>
          <w:bCs/>
        </w:rPr>
        <w:t>i</w:t>
      </w:r>
      <w:r w:rsidR="00897A49" w:rsidRPr="00897A49">
        <w:rPr>
          <w:rFonts w:ascii="Times New Roman" w:hAnsi="Times New Roman"/>
          <w:bCs/>
        </w:rPr>
        <w:t xml:space="preserve"> per </w:t>
      </w:r>
      <w:r>
        <w:rPr>
          <w:rFonts w:ascii="Times New Roman" w:hAnsi="Times New Roman"/>
          <w:bCs/>
        </w:rPr>
        <w:t>la Committente.</w:t>
      </w:r>
      <w:r w:rsidR="00897A49" w:rsidRPr="00897A49">
        <w:rPr>
          <w:rFonts w:ascii="Times New Roman" w:hAnsi="Times New Roman"/>
          <w:bCs/>
        </w:rPr>
        <w:t xml:space="preserve"> </w:t>
      </w:r>
    </w:p>
    <w:p w14:paraId="423E7599" w14:textId="1A3F5DE6" w:rsidR="00897A49" w:rsidRPr="00897A49" w:rsidRDefault="002034D7" w:rsidP="00470744">
      <w:pPr>
        <w:pStyle w:val="Paragrafoelenco"/>
        <w:widowControl w:val="0"/>
        <w:numPr>
          <w:ilvl w:val="0"/>
          <w:numId w:val="23"/>
        </w:numPr>
        <w:spacing w:line="567" w:lineRule="exact"/>
        <w:jc w:val="both"/>
        <w:rPr>
          <w:rFonts w:ascii="Times New Roman" w:hAnsi="Times New Roman"/>
          <w:bCs/>
        </w:rPr>
      </w:pPr>
      <w:r>
        <w:rPr>
          <w:rFonts w:ascii="Times New Roman" w:hAnsi="Times New Roman"/>
          <w:bCs/>
        </w:rPr>
        <w:t>I</w:t>
      </w:r>
      <w:r w:rsidRPr="00897A49">
        <w:rPr>
          <w:rFonts w:ascii="Times New Roman" w:hAnsi="Times New Roman"/>
          <w:bCs/>
        </w:rPr>
        <w:t>n qualsiasi moment</w:t>
      </w:r>
      <w:r w:rsidR="007310DE">
        <w:rPr>
          <w:rFonts w:ascii="Times New Roman" w:hAnsi="Times New Roman"/>
          <w:bCs/>
        </w:rPr>
        <w:t>o</w:t>
      </w:r>
      <w:r>
        <w:rPr>
          <w:rFonts w:ascii="Times New Roman" w:hAnsi="Times New Roman"/>
          <w:bCs/>
        </w:rPr>
        <w:t>, se</w:t>
      </w:r>
      <w:r w:rsidRPr="00897A49">
        <w:rPr>
          <w:rFonts w:ascii="Times New Roman" w:hAnsi="Times New Roman"/>
          <w:bCs/>
        </w:rPr>
        <w:t xml:space="preserve"> </w:t>
      </w:r>
      <w:r w:rsidR="00897A49" w:rsidRPr="00897A49">
        <w:rPr>
          <w:rFonts w:ascii="Times New Roman" w:hAnsi="Times New Roman"/>
          <w:bCs/>
        </w:rPr>
        <w:t xml:space="preserve">l’Appaltatore non </w:t>
      </w:r>
      <w:r>
        <w:rPr>
          <w:rFonts w:ascii="Times New Roman" w:hAnsi="Times New Roman"/>
          <w:bCs/>
        </w:rPr>
        <w:t>è</w:t>
      </w:r>
      <w:r w:rsidR="00897A49" w:rsidRPr="00897A49">
        <w:rPr>
          <w:rFonts w:ascii="Times New Roman" w:hAnsi="Times New Roman"/>
          <w:bCs/>
        </w:rPr>
        <w:t xml:space="preserve"> in grado di provare la copertura assicurativa di cui si tratta, il contratto sarà risolto di diritto.</w:t>
      </w:r>
    </w:p>
    <w:p w14:paraId="713254EE" w14:textId="77777777" w:rsidR="00897A49" w:rsidRPr="00897A49" w:rsidRDefault="00897A49" w:rsidP="00470744">
      <w:pPr>
        <w:pStyle w:val="Paragrafoelenco"/>
        <w:widowControl w:val="0"/>
        <w:numPr>
          <w:ilvl w:val="0"/>
          <w:numId w:val="23"/>
        </w:numPr>
        <w:spacing w:line="567" w:lineRule="exact"/>
        <w:jc w:val="both"/>
        <w:rPr>
          <w:rFonts w:ascii="Times New Roman" w:hAnsi="Times New Roman"/>
          <w:bCs/>
        </w:rPr>
      </w:pPr>
      <w:r w:rsidRPr="00897A49">
        <w:rPr>
          <w:rFonts w:ascii="Times New Roman" w:hAnsi="Times New Roman"/>
          <w:bCs/>
        </w:rPr>
        <w:t xml:space="preserve">Resta ferma l’intera responsabilità dell’Appaltatore anche per danni eventualmente non coperti dalla </w:t>
      </w:r>
      <w:proofErr w:type="gramStart"/>
      <w:r w:rsidRPr="00897A49">
        <w:rPr>
          <w:rFonts w:ascii="Times New Roman" w:hAnsi="Times New Roman"/>
          <w:bCs/>
        </w:rPr>
        <w:t>predetta</w:t>
      </w:r>
      <w:proofErr w:type="gramEnd"/>
      <w:r w:rsidRPr="00897A49">
        <w:rPr>
          <w:rFonts w:ascii="Times New Roman" w:hAnsi="Times New Roman"/>
          <w:bCs/>
        </w:rPr>
        <w:t xml:space="preserve"> polizza assicurativa ovvero per danni eccedenti i massimali assicurati.</w:t>
      </w:r>
    </w:p>
    <w:p w14:paraId="35F8B0FE" w14:textId="77777777" w:rsidR="00133081" w:rsidRPr="00741A8F" w:rsidRDefault="00133081" w:rsidP="00133081">
      <w:pPr>
        <w:pStyle w:val="Paragrafoelenco"/>
        <w:widowControl w:val="0"/>
        <w:numPr>
          <w:ilvl w:val="0"/>
          <w:numId w:val="23"/>
        </w:numPr>
        <w:spacing w:line="567" w:lineRule="exact"/>
        <w:jc w:val="both"/>
        <w:rPr>
          <w:rFonts w:ascii="Times New Roman" w:hAnsi="Times New Roman"/>
          <w:bCs/>
        </w:rPr>
      </w:pPr>
      <w:r w:rsidRPr="00F21DF6">
        <w:rPr>
          <w:rFonts w:ascii="Times New Roman" w:hAnsi="Times New Roman"/>
          <w:bCs/>
        </w:rPr>
        <w:t>L’Appaltatore è in possesso delle seguenti polizze assicurative</w:t>
      </w:r>
      <w:r>
        <w:rPr>
          <w:rFonts w:ascii="Times New Roman" w:hAnsi="Times New Roman"/>
          <w:bCs/>
        </w:rPr>
        <w:t xml:space="preserve"> allegate al presente </w:t>
      </w:r>
      <w:r w:rsidRPr="00CC2BB4">
        <w:rPr>
          <w:rFonts w:ascii="Times New Roman" w:hAnsi="Times New Roman"/>
          <w:bCs/>
        </w:rPr>
        <w:t>Contratto</w:t>
      </w:r>
      <w:r w:rsidRPr="00F21DF6">
        <w:rPr>
          <w:rFonts w:ascii="Times New Roman" w:hAnsi="Times New Roman"/>
          <w:bCs/>
        </w:rPr>
        <w:t xml:space="preserve">: </w:t>
      </w:r>
    </w:p>
    <w:p w14:paraId="20AAE342" w14:textId="1348C191" w:rsidR="00133081" w:rsidRPr="00897A49" w:rsidRDefault="00133081" w:rsidP="00133081">
      <w:pPr>
        <w:pStyle w:val="Paragrafoelenco"/>
        <w:widowControl w:val="0"/>
        <w:numPr>
          <w:ilvl w:val="0"/>
          <w:numId w:val="6"/>
        </w:numPr>
        <w:spacing w:line="567" w:lineRule="exact"/>
        <w:jc w:val="both"/>
        <w:rPr>
          <w:rFonts w:ascii="Times New Roman" w:hAnsi="Times New Roman"/>
          <w:bCs/>
        </w:rPr>
      </w:pPr>
      <w:r w:rsidRPr="00741A8F">
        <w:rPr>
          <w:rFonts w:ascii="Times New Roman" w:hAnsi="Times New Roman"/>
        </w:rPr>
        <w:t xml:space="preserve">garanzia assicurativa di responsabilità civile per danni causati a terzi (R.C.T./O) n. </w:t>
      </w:r>
      <w:r w:rsidRPr="00741A8F">
        <w:rPr>
          <w:rFonts w:ascii="Times New Roman" w:hAnsi="Times New Roman"/>
          <w:highlight w:val="lightGray"/>
        </w:rPr>
        <w:t>_______</w:t>
      </w:r>
      <w:r w:rsidR="00033817">
        <w:rPr>
          <w:rFonts w:ascii="Times New Roman" w:hAnsi="Times New Roman"/>
        </w:rPr>
        <w:t>.</w:t>
      </w:r>
    </w:p>
    <w:p w14:paraId="56DD0C6E" w14:textId="77777777" w:rsidR="00133081" w:rsidRPr="0019576B" w:rsidRDefault="00133081" w:rsidP="00133081">
      <w:pPr>
        <w:pStyle w:val="Paragrafoelenco"/>
        <w:widowControl w:val="0"/>
        <w:numPr>
          <w:ilvl w:val="0"/>
          <w:numId w:val="1"/>
        </w:numPr>
        <w:spacing w:line="567" w:lineRule="exact"/>
        <w:ind w:left="502"/>
        <w:jc w:val="both"/>
        <w:rPr>
          <w:rFonts w:ascii="Times New Roman" w:hAnsi="Times New Roman"/>
          <w:b/>
          <w:u w:val="single"/>
        </w:rPr>
      </w:pPr>
      <w:r w:rsidRPr="0019576B">
        <w:rPr>
          <w:rFonts w:ascii="Times New Roman" w:hAnsi="Times New Roman"/>
          <w:b/>
          <w:u w:val="single"/>
        </w:rPr>
        <w:t>Tracciabilità dei flussi finanziari</w:t>
      </w:r>
    </w:p>
    <w:p w14:paraId="489F7441" w14:textId="77777777" w:rsidR="00B65809" w:rsidRDefault="00B65809" w:rsidP="00B65809">
      <w:pPr>
        <w:pStyle w:val="Paragrafoelenco"/>
        <w:widowControl w:val="0"/>
        <w:numPr>
          <w:ilvl w:val="0"/>
          <w:numId w:val="24"/>
        </w:numPr>
        <w:spacing w:line="567" w:lineRule="exact"/>
        <w:jc w:val="both"/>
        <w:rPr>
          <w:rFonts w:ascii="Times New Roman" w:hAnsi="Times New Roman"/>
          <w:bCs/>
        </w:rPr>
      </w:pPr>
      <w:r w:rsidRPr="00B65809">
        <w:rPr>
          <w:rFonts w:ascii="Times New Roman" w:hAnsi="Times New Roman"/>
          <w:bCs/>
        </w:rPr>
        <w:t xml:space="preserve">In seguito al D.L. n. 50/2017, D.L n. 148/2017 art. 3 c. 3, per la società APS è applicabile l'art. 17 ter comma 1-bis del D.P.R. 26 ottobre 1972 n. 633, scissione dei pagamenti (c.d. split payment). Pertanto, tutte le fatture dovranno essere emesse con la causale IVA art. 17 ter comma 1- bis, del D.P.R. 26 ottobre 1972, n. 633 e la dicitura "scissione dei pagamenti". </w:t>
      </w:r>
    </w:p>
    <w:p w14:paraId="20D5CD7C" w14:textId="1E0FED30" w:rsidR="00133081" w:rsidRPr="00B65809" w:rsidRDefault="00B65809" w:rsidP="00B65809">
      <w:pPr>
        <w:pStyle w:val="Paragrafoelenco"/>
        <w:widowControl w:val="0"/>
        <w:numPr>
          <w:ilvl w:val="0"/>
          <w:numId w:val="24"/>
        </w:numPr>
        <w:spacing w:line="567" w:lineRule="exact"/>
        <w:jc w:val="both"/>
        <w:rPr>
          <w:rFonts w:ascii="Times New Roman" w:hAnsi="Times New Roman"/>
          <w:bCs/>
        </w:rPr>
      </w:pPr>
      <w:r w:rsidRPr="00B65809">
        <w:rPr>
          <w:rFonts w:ascii="Times New Roman" w:hAnsi="Times New Roman"/>
          <w:bCs/>
        </w:rPr>
        <w:t>L’Appaltatore si assume l’obbligo di tracciabilità dei flussi finanziari ai sensi di quanto previsto dall’art. 3,</w:t>
      </w:r>
      <w:r>
        <w:rPr>
          <w:rFonts w:ascii="Times New Roman" w:hAnsi="Times New Roman"/>
          <w:bCs/>
        </w:rPr>
        <w:t xml:space="preserve"> </w:t>
      </w:r>
      <w:r w:rsidRPr="00B65809">
        <w:rPr>
          <w:rFonts w:ascii="Times New Roman" w:hAnsi="Times New Roman"/>
          <w:bCs/>
        </w:rPr>
        <w:t xml:space="preserve">comma 8, legge 13 agosto 2010 n. 136 e </w:t>
      </w:r>
      <w:proofErr w:type="spellStart"/>
      <w:r w:rsidRPr="00B65809">
        <w:rPr>
          <w:rFonts w:ascii="Times New Roman" w:hAnsi="Times New Roman"/>
          <w:bCs/>
        </w:rPr>
        <w:t>s.m.i.</w:t>
      </w:r>
      <w:proofErr w:type="spellEnd"/>
      <w:r w:rsidRPr="00B65809">
        <w:rPr>
          <w:rFonts w:ascii="Times New Roman" w:hAnsi="Times New Roman"/>
          <w:bCs/>
        </w:rPr>
        <w:t xml:space="preserve"> a pena nullità assoluta del contratto.</w:t>
      </w:r>
    </w:p>
    <w:p w14:paraId="41C4FFB4" w14:textId="77777777" w:rsidR="00133081" w:rsidRPr="00A83B0F" w:rsidRDefault="00133081" w:rsidP="00133081">
      <w:pPr>
        <w:pStyle w:val="Paragrafoelenco"/>
        <w:widowControl w:val="0"/>
        <w:numPr>
          <w:ilvl w:val="0"/>
          <w:numId w:val="24"/>
        </w:numPr>
        <w:spacing w:line="567" w:lineRule="exact"/>
        <w:jc w:val="both"/>
        <w:rPr>
          <w:rFonts w:ascii="Times New Roman" w:hAnsi="Times New Roman"/>
          <w:bCs/>
        </w:rPr>
      </w:pPr>
      <w:r>
        <w:rPr>
          <w:rFonts w:ascii="Times New Roman" w:hAnsi="Times New Roman"/>
          <w:bCs/>
        </w:rPr>
        <w:t>L’Appaltatore</w:t>
      </w:r>
      <w:r w:rsidRPr="00A83B0F">
        <w:rPr>
          <w:rFonts w:ascii="Times New Roman" w:hAnsi="Times New Roman"/>
          <w:bCs/>
        </w:rPr>
        <w:t xml:space="preserve"> comunica alla Committente:</w:t>
      </w:r>
    </w:p>
    <w:p w14:paraId="3D926273" w14:textId="77777777" w:rsidR="00133081" w:rsidRPr="00190812" w:rsidRDefault="00133081" w:rsidP="00C50340">
      <w:pPr>
        <w:pStyle w:val="Paragrafoelenco"/>
        <w:widowControl w:val="0"/>
        <w:numPr>
          <w:ilvl w:val="0"/>
          <w:numId w:val="35"/>
        </w:numPr>
        <w:spacing w:line="567" w:lineRule="exact"/>
        <w:jc w:val="both"/>
        <w:rPr>
          <w:rFonts w:ascii="Times New Roman" w:hAnsi="Times New Roman"/>
          <w:bCs/>
        </w:rPr>
      </w:pPr>
      <w:r w:rsidRPr="00190812">
        <w:rPr>
          <w:rFonts w:ascii="Times New Roman" w:hAnsi="Times New Roman"/>
          <w:bCs/>
        </w:rPr>
        <w:t>gli estremi identificativi dei conti correnti bancari o postali dedicati, con l'indicazione della Commessa alla quale sono dedicati;</w:t>
      </w:r>
    </w:p>
    <w:p w14:paraId="33D7A940" w14:textId="77777777" w:rsidR="00133081" w:rsidRPr="00190812" w:rsidRDefault="00133081" w:rsidP="00C50340">
      <w:pPr>
        <w:pStyle w:val="Paragrafoelenco"/>
        <w:widowControl w:val="0"/>
        <w:numPr>
          <w:ilvl w:val="0"/>
          <w:numId w:val="35"/>
        </w:numPr>
        <w:spacing w:line="567" w:lineRule="exact"/>
        <w:jc w:val="both"/>
        <w:rPr>
          <w:rFonts w:ascii="Times New Roman" w:hAnsi="Times New Roman"/>
          <w:bCs/>
        </w:rPr>
      </w:pPr>
      <w:r w:rsidRPr="00190812">
        <w:rPr>
          <w:rFonts w:ascii="Times New Roman" w:hAnsi="Times New Roman"/>
          <w:bCs/>
        </w:rPr>
        <w:t>le generalità e il codice fiscale delle persone delegate ad operare sugli stessi;</w:t>
      </w:r>
    </w:p>
    <w:p w14:paraId="7384BD0F" w14:textId="77777777" w:rsidR="00133081" w:rsidRPr="00190812" w:rsidRDefault="00133081" w:rsidP="00C50340">
      <w:pPr>
        <w:pStyle w:val="Paragrafoelenco"/>
        <w:widowControl w:val="0"/>
        <w:numPr>
          <w:ilvl w:val="0"/>
          <w:numId w:val="35"/>
        </w:numPr>
        <w:spacing w:line="567" w:lineRule="exact"/>
        <w:jc w:val="both"/>
        <w:rPr>
          <w:rFonts w:ascii="Times New Roman" w:hAnsi="Times New Roman"/>
          <w:bCs/>
        </w:rPr>
      </w:pPr>
      <w:r w:rsidRPr="00190812">
        <w:rPr>
          <w:rFonts w:ascii="Times New Roman" w:hAnsi="Times New Roman"/>
          <w:bCs/>
        </w:rPr>
        <w:lastRenderedPageBreak/>
        <w:t>ogni modifica relativa ai dati trasmessi.</w:t>
      </w:r>
    </w:p>
    <w:p w14:paraId="4655ED39" w14:textId="77777777" w:rsidR="00133081" w:rsidRPr="00A83B0F" w:rsidRDefault="00133081" w:rsidP="00133081">
      <w:pPr>
        <w:pStyle w:val="Paragrafoelenco"/>
        <w:widowControl w:val="0"/>
        <w:numPr>
          <w:ilvl w:val="0"/>
          <w:numId w:val="24"/>
        </w:numPr>
        <w:spacing w:line="567" w:lineRule="exact"/>
        <w:jc w:val="both"/>
        <w:rPr>
          <w:rFonts w:ascii="Times New Roman" w:hAnsi="Times New Roman"/>
          <w:bCs/>
        </w:rPr>
      </w:pPr>
      <w:r w:rsidRPr="00A83B0F">
        <w:rPr>
          <w:rFonts w:ascii="Times New Roman" w:hAnsi="Times New Roman"/>
          <w:bCs/>
        </w:rPr>
        <w:t xml:space="preserve">La comunicazione deve essere effettuata entro sette giorni dall'accensione del conto corrente ovvero, nel caso di conti correnti già esistenti, dalla loro prima utilizzazione in operazioni finanziarie relative ad una commessa pubblica. </w:t>
      </w:r>
    </w:p>
    <w:p w14:paraId="697A7873" w14:textId="77777777" w:rsidR="00133081" w:rsidRPr="00A83B0F" w:rsidRDefault="00133081" w:rsidP="00133081">
      <w:pPr>
        <w:pStyle w:val="Paragrafoelenco"/>
        <w:widowControl w:val="0"/>
        <w:numPr>
          <w:ilvl w:val="0"/>
          <w:numId w:val="24"/>
        </w:numPr>
        <w:spacing w:line="567" w:lineRule="exact"/>
        <w:jc w:val="both"/>
        <w:rPr>
          <w:rFonts w:ascii="Times New Roman" w:hAnsi="Times New Roman"/>
          <w:bCs/>
        </w:rPr>
      </w:pPr>
      <w:r w:rsidRPr="00A83B0F">
        <w:rPr>
          <w:rFonts w:ascii="Times New Roman" w:hAnsi="Times New Roman"/>
          <w:bCs/>
        </w:rPr>
        <w:t>In caso di persone giuridiche, la comunicazione de quo deve essere sottoscritta da un legale rappresentante ovvero da un soggetto munito di apposita procura. L'omessa, tardiva o incompleta comunicazione degli elementi informativi comporta, a carico del soggetto inadempiente, l'applicazione di una sanzione amministrativa pecuniaria da 500 a 3.000 euro.</w:t>
      </w:r>
    </w:p>
    <w:p w14:paraId="1A6BBE54" w14:textId="77777777" w:rsidR="00133081" w:rsidRPr="00A83B0F" w:rsidRDefault="00133081" w:rsidP="00133081">
      <w:pPr>
        <w:pStyle w:val="Paragrafoelenco"/>
        <w:widowControl w:val="0"/>
        <w:numPr>
          <w:ilvl w:val="0"/>
          <w:numId w:val="24"/>
        </w:numPr>
        <w:spacing w:line="567" w:lineRule="exact"/>
        <w:jc w:val="both"/>
        <w:rPr>
          <w:rFonts w:ascii="Times New Roman" w:hAnsi="Times New Roman"/>
          <w:bCs/>
        </w:rPr>
      </w:pPr>
      <w:r w:rsidRPr="00A83B0F">
        <w:rPr>
          <w:rFonts w:ascii="Times New Roman" w:hAnsi="Times New Roman"/>
          <w:bCs/>
        </w:rPr>
        <w:t xml:space="preserve">Il mancato adempimento agli obblighi previsti per la tracciabilità dei flussi finanziari relativi all’appalto comporta la risoluzione di diritto </w:t>
      </w:r>
      <w:r w:rsidRPr="00F21DF6">
        <w:rPr>
          <w:rFonts w:ascii="Times New Roman" w:hAnsi="Times New Roman"/>
          <w:bCs/>
        </w:rPr>
        <w:t xml:space="preserve">del presente </w:t>
      </w:r>
      <w:r w:rsidRPr="00CC2BB4">
        <w:rPr>
          <w:rFonts w:ascii="Times New Roman" w:hAnsi="Times New Roman"/>
          <w:bCs/>
        </w:rPr>
        <w:t>Contratto</w:t>
      </w:r>
      <w:r w:rsidRPr="00F21DF6">
        <w:rPr>
          <w:rFonts w:ascii="Times New Roman" w:hAnsi="Times New Roman"/>
          <w:bCs/>
        </w:rPr>
        <w:t>.</w:t>
      </w:r>
    </w:p>
    <w:p w14:paraId="32715B3B" w14:textId="77777777" w:rsidR="00133081" w:rsidRPr="00A83B0F" w:rsidRDefault="00133081" w:rsidP="00133081">
      <w:pPr>
        <w:pStyle w:val="Paragrafoelenco"/>
        <w:widowControl w:val="0"/>
        <w:numPr>
          <w:ilvl w:val="0"/>
          <w:numId w:val="24"/>
        </w:numPr>
        <w:spacing w:line="567" w:lineRule="exact"/>
        <w:jc w:val="both"/>
        <w:rPr>
          <w:rFonts w:ascii="Times New Roman" w:hAnsi="Times New Roman"/>
          <w:bCs/>
        </w:rPr>
      </w:pPr>
      <w:r w:rsidRPr="00A83B0F">
        <w:rPr>
          <w:rFonts w:ascii="Times New Roman" w:hAnsi="Times New Roman"/>
          <w:bCs/>
        </w:rPr>
        <w:t>In occasione di ogni pagamento a</w:t>
      </w:r>
      <w:r>
        <w:rPr>
          <w:rFonts w:ascii="Times New Roman" w:hAnsi="Times New Roman"/>
          <w:bCs/>
        </w:rPr>
        <w:t xml:space="preserve">ll’Appaltatore </w:t>
      </w:r>
      <w:r w:rsidRPr="00A83B0F">
        <w:rPr>
          <w:rFonts w:ascii="Times New Roman" w:hAnsi="Times New Roman"/>
          <w:bCs/>
        </w:rPr>
        <w:t>o di interventi di controllo ulteriori si procede alla verifica dell’assolvimento degli obblighi relativi alla tracciabilità dei flussi finanziari.</w:t>
      </w:r>
    </w:p>
    <w:p w14:paraId="0D8F741C" w14:textId="5C811295" w:rsidR="00667142" w:rsidRDefault="00133081" w:rsidP="00667142">
      <w:pPr>
        <w:pStyle w:val="Paragrafoelenco"/>
        <w:widowControl w:val="0"/>
        <w:numPr>
          <w:ilvl w:val="0"/>
          <w:numId w:val="24"/>
        </w:numPr>
        <w:spacing w:line="567" w:lineRule="exact"/>
        <w:jc w:val="both"/>
        <w:rPr>
          <w:rFonts w:ascii="Times New Roman" w:hAnsi="Times New Roman"/>
          <w:bCs/>
        </w:rPr>
      </w:pPr>
      <w:r w:rsidRPr="005A4FA3">
        <w:rPr>
          <w:rFonts w:ascii="Times New Roman" w:hAnsi="Times New Roman"/>
          <w:bCs/>
        </w:rPr>
        <w:t xml:space="preserve">Il </w:t>
      </w:r>
      <w:r w:rsidRPr="00F21DF6">
        <w:rPr>
          <w:rFonts w:ascii="Times New Roman" w:hAnsi="Times New Roman"/>
          <w:bCs/>
        </w:rPr>
        <w:t xml:space="preserve">presente </w:t>
      </w:r>
      <w:r w:rsidRPr="00CC2BB4">
        <w:rPr>
          <w:rFonts w:ascii="Times New Roman" w:hAnsi="Times New Roman"/>
          <w:bCs/>
        </w:rPr>
        <w:t>Contratto</w:t>
      </w:r>
      <w:r w:rsidRPr="00F21DF6">
        <w:rPr>
          <w:rFonts w:ascii="Times New Roman" w:hAnsi="Times New Roman"/>
          <w:bCs/>
        </w:rPr>
        <w:t xml:space="preserve"> è</w:t>
      </w:r>
      <w:r w:rsidRPr="00A83B0F">
        <w:rPr>
          <w:rFonts w:ascii="Times New Roman" w:hAnsi="Times New Roman"/>
          <w:bCs/>
        </w:rPr>
        <w:t xml:space="preserve"> sottoposto alla condizione risolutiva in tutti i casi in cui le transazioni siano state eseguite senza avvalersi di banche o di Società Poste Italiane S.p.a. o anche senza strumenti diversi dal bonifico bancario o postale che siano idonei a garantire la piena tracciabilità delle operazioni per il corrispettivo dovuto in dipendenza del presente contratto.</w:t>
      </w:r>
    </w:p>
    <w:p w14:paraId="44053926" w14:textId="2BC45D34" w:rsidR="00B65809" w:rsidRPr="00B65809" w:rsidRDefault="00B65809" w:rsidP="00B65809">
      <w:pPr>
        <w:pStyle w:val="Paragrafoelenco"/>
        <w:widowControl w:val="0"/>
        <w:numPr>
          <w:ilvl w:val="0"/>
          <w:numId w:val="24"/>
        </w:numPr>
        <w:spacing w:line="567" w:lineRule="exact"/>
        <w:jc w:val="both"/>
        <w:rPr>
          <w:rFonts w:ascii="Times New Roman" w:hAnsi="Times New Roman"/>
          <w:bCs/>
        </w:rPr>
      </w:pPr>
      <w:r w:rsidRPr="00B65809">
        <w:rPr>
          <w:rFonts w:ascii="Times New Roman" w:hAnsi="Times New Roman"/>
          <w:bCs/>
        </w:rPr>
        <w:t>L’Appaltatore si impegna a riportare in fattura e negli strumenti di pagamento, per ciascuna transazione, il numero di ordine ed il Codice Identificativo Gara (CIG).</w:t>
      </w:r>
    </w:p>
    <w:p w14:paraId="5A9EECE7" w14:textId="77777777" w:rsidR="00133081" w:rsidRPr="00CC2BB4" w:rsidRDefault="00133081" w:rsidP="00133081">
      <w:pPr>
        <w:pStyle w:val="Paragrafoelenco"/>
        <w:widowControl w:val="0"/>
        <w:numPr>
          <w:ilvl w:val="0"/>
          <w:numId w:val="1"/>
        </w:numPr>
        <w:spacing w:line="567" w:lineRule="exact"/>
        <w:ind w:left="502"/>
        <w:jc w:val="both"/>
        <w:rPr>
          <w:rFonts w:ascii="Times New Roman" w:hAnsi="Times New Roman"/>
          <w:b/>
          <w:u w:val="single"/>
        </w:rPr>
      </w:pPr>
      <w:r w:rsidRPr="00751174">
        <w:rPr>
          <w:rFonts w:ascii="Times New Roman" w:hAnsi="Times New Roman"/>
          <w:b/>
          <w:u w:val="single"/>
        </w:rPr>
        <w:t xml:space="preserve">Accordo bonario e Transazione  </w:t>
      </w:r>
      <w:r w:rsidRPr="00CC2BB4">
        <w:rPr>
          <w:rFonts w:ascii="Times New Roman" w:hAnsi="Times New Roman"/>
          <w:b/>
          <w:u w:val="single"/>
        </w:rPr>
        <w:t xml:space="preserve"> </w:t>
      </w:r>
    </w:p>
    <w:p w14:paraId="1DF339FA" w14:textId="77777777" w:rsidR="00133081" w:rsidRPr="009A1DA5" w:rsidRDefault="00133081" w:rsidP="00133081">
      <w:pPr>
        <w:pStyle w:val="Paragrafoelenco"/>
        <w:widowControl w:val="0"/>
        <w:numPr>
          <w:ilvl w:val="0"/>
          <w:numId w:val="25"/>
        </w:numPr>
        <w:spacing w:line="567" w:lineRule="exact"/>
        <w:jc w:val="both"/>
        <w:rPr>
          <w:rFonts w:ascii="Times New Roman" w:hAnsi="Times New Roman"/>
        </w:rPr>
      </w:pPr>
      <w:r w:rsidRPr="009A1DA5">
        <w:rPr>
          <w:rFonts w:ascii="Times New Roman" w:hAnsi="Times New Roman"/>
        </w:rPr>
        <w:t xml:space="preserve">Ai </w:t>
      </w:r>
      <w:r w:rsidRPr="003456C0">
        <w:rPr>
          <w:rFonts w:ascii="Times New Roman" w:hAnsi="Times New Roman"/>
        </w:rPr>
        <w:t xml:space="preserve">sensi </w:t>
      </w:r>
      <w:r>
        <w:rPr>
          <w:rFonts w:ascii="Times New Roman" w:hAnsi="Times New Roman"/>
        </w:rPr>
        <w:t>degli artt. 211 e</w:t>
      </w:r>
      <w:r w:rsidRPr="003456C0">
        <w:rPr>
          <w:rFonts w:ascii="Times New Roman" w:hAnsi="Times New Roman"/>
        </w:rPr>
        <w:t xml:space="preserve"> 210 c</w:t>
      </w:r>
      <w:r>
        <w:rPr>
          <w:rFonts w:ascii="Times New Roman" w:hAnsi="Times New Roman"/>
        </w:rPr>
        <w:t>.</w:t>
      </w:r>
      <w:r w:rsidRPr="003456C0">
        <w:rPr>
          <w:rFonts w:ascii="Times New Roman" w:hAnsi="Times New Roman"/>
        </w:rPr>
        <w:t xml:space="preserve"> 1 e 2 del Codice, se, a</w:t>
      </w:r>
      <w:r w:rsidRPr="009A1DA5">
        <w:rPr>
          <w:rFonts w:ascii="Times New Roman" w:hAnsi="Times New Roman"/>
        </w:rPr>
        <w:t xml:space="preserve"> seguito dell’iscrizione di riserve sui documenti contabili, l’importo economico </w:t>
      </w:r>
      <w:r>
        <w:rPr>
          <w:rFonts w:ascii="Times New Roman" w:hAnsi="Times New Roman"/>
        </w:rPr>
        <w:t>del Servizio</w:t>
      </w:r>
      <w:r w:rsidRPr="009A1DA5">
        <w:rPr>
          <w:rFonts w:ascii="Times New Roman" w:hAnsi="Times New Roman"/>
        </w:rPr>
        <w:t xml:space="preserve"> comport</w:t>
      </w:r>
      <w:r>
        <w:rPr>
          <w:rFonts w:ascii="Times New Roman" w:hAnsi="Times New Roman"/>
        </w:rPr>
        <w:t>i</w:t>
      </w:r>
      <w:r w:rsidRPr="009A1DA5">
        <w:rPr>
          <w:rFonts w:ascii="Times New Roman" w:hAnsi="Times New Roman"/>
        </w:rPr>
        <w:t xml:space="preserve"> variazioni rispetto all’importo contrattuale in misura tra il 5% (cinque per cento) e il 15% (quindici per cento) di quest’ultimo, il RUP </w:t>
      </w:r>
      <w:r>
        <w:rPr>
          <w:rFonts w:ascii="Times New Roman" w:hAnsi="Times New Roman"/>
        </w:rPr>
        <w:t>valuta</w:t>
      </w:r>
      <w:r w:rsidRPr="009A1DA5">
        <w:rPr>
          <w:rFonts w:ascii="Times New Roman" w:hAnsi="Times New Roman"/>
        </w:rPr>
        <w:t xml:space="preserve"> immediatamente l’ammissibilità di massima delle riserve, la loro non manifesta infondatezza e la non </w:t>
      </w:r>
      <w:r w:rsidRPr="009A1DA5">
        <w:rPr>
          <w:rFonts w:ascii="Times New Roman" w:hAnsi="Times New Roman"/>
        </w:rPr>
        <w:lastRenderedPageBreak/>
        <w:t xml:space="preserve">imputabilità a maggiori </w:t>
      </w:r>
      <w:r>
        <w:rPr>
          <w:rFonts w:ascii="Times New Roman" w:hAnsi="Times New Roman"/>
        </w:rPr>
        <w:t>prestazioni</w:t>
      </w:r>
      <w:r w:rsidRPr="009A1DA5">
        <w:rPr>
          <w:rFonts w:ascii="Times New Roman" w:hAnsi="Times New Roman"/>
        </w:rPr>
        <w:t xml:space="preserve"> per i quali sia necessaria una variante in corso d’opera ai sensi dell’art. 1</w:t>
      </w:r>
      <w:r>
        <w:rPr>
          <w:rFonts w:ascii="Times New Roman" w:hAnsi="Times New Roman"/>
        </w:rPr>
        <w:t>20</w:t>
      </w:r>
      <w:r w:rsidRPr="009A1DA5">
        <w:rPr>
          <w:rFonts w:ascii="Times New Roman" w:hAnsi="Times New Roman"/>
        </w:rPr>
        <w:t xml:space="preserve"> del Codice, il tutto anche ai fini dell’effettivo raggiungimento della predetta misura percentuale.</w:t>
      </w:r>
    </w:p>
    <w:p w14:paraId="1704006B" w14:textId="77777777" w:rsidR="00133081" w:rsidRPr="009A1DA5" w:rsidRDefault="00133081" w:rsidP="00133081">
      <w:pPr>
        <w:pStyle w:val="Paragrafoelenco"/>
        <w:widowControl w:val="0"/>
        <w:numPr>
          <w:ilvl w:val="0"/>
          <w:numId w:val="25"/>
        </w:numPr>
        <w:spacing w:line="567" w:lineRule="exact"/>
        <w:jc w:val="both"/>
        <w:rPr>
          <w:rFonts w:ascii="Times New Roman" w:hAnsi="Times New Roman"/>
        </w:rPr>
      </w:pPr>
      <w:r>
        <w:rPr>
          <w:rFonts w:ascii="Times New Roman" w:hAnsi="Times New Roman"/>
        </w:rPr>
        <w:t>Il DEC</w:t>
      </w:r>
      <w:r w:rsidRPr="009A1DA5">
        <w:rPr>
          <w:rFonts w:ascii="Times New Roman" w:hAnsi="Times New Roman"/>
        </w:rPr>
        <w:t xml:space="preserve"> trasmette tempestivamente al RUP una comunicazione relativa alle riserve di cui </w:t>
      </w:r>
      <w:r>
        <w:rPr>
          <w:rFonts w:ascii="Times New Roman" w:hAnsi="Times New Roman"/>
        </w:rPr>
        <w:t>sopra</w:t>
      </w:r>
      <w:r w:rsidRPr="009A1DA5">
        <w:rPr>
          <w:rFonts w:ascii="Times New Roman" w:hAnsi="Times New Roman"/>
        </w:rPr>
        <w:t>, corredata dalla propria relazione riservata.</w:t>
      </w:r>
    </w:p>
    <w:p w14:paraId="0F90BF1F" w14:textId="77777777" w:rsidR="00133081" w:rsidRPr="009A1DA5" w:rsidRDefault="00133081" w:rsidP="00133081">
      <w:pPr>
        <w:pStyle w:val="Paragrafoelenco"/>
        <w:widowControl w:val="0"/>
        <w:numPr>
          <w:ilvl w:val="0"/>
          <w:numId w:val="25"/>
        </w:numPr>
        <w:spacing w:line="567" w:lineRule="exact"/>
        <w:jc w:val="both"/>
        <w:rPr>
          <w:rFonts w:ascii="Times New Roman" w:hAnsi="Times New Roman"/>
        </w:rPr>
      </w:pPr>
      <w:r w:rsidRPr="009A1DA5">
        <w:rPr>
          <w:rFonts w:ascii="Times New Roman" w:hAnsi="Times New Roman"/>
        </w:rPr>
        <w:t>Sulle somme riconosciute in sede amministrativa o contenziosa, gli interessi al tasso legale cominciano a decorrere 60 (sessanta) giorni dopo la data di sottoscrizione dell’accordo bonario, successivamente approvato da</w:t>
      </w:r>
      <w:r>
        <w:rPr>
          <w:rFonts w:ascii="Times New Roman" w:hAnsi="Times New Roman"/>
        </w:rPr>
        <w:t>lla Committente</w:t>
      </w:r>
      <w:r w:rsidRPr="009A1DA5">
        <w:rPr>
          <w:rFonts w:ascii="Times New Roman" w:hAnsi="Times New Roman"/>
        </w:rPr>
        <w:t>, oppure dall’emissione del provvedimento esecutivo con il quale sono state risolte le controversie.</w:t>
      </w:r>
    </w:p>
    <w:p w14:paraId="3F00CF38" w14:textId="77777777" w:rsidR="00133081" w:rsidRPr="009A1DA5" w:rsidRDefault="00133081" w:rsidP="00133081">
      <w:pPr>
        <w:pStyle w:val="Paragrafoelenco"/>
        <w:widowControl w:val="0"/>
        <w:numPr>
          <w:ilvl w:val="0"/>
          <w:numId w:val="1"/>
        </w:numPr>
        <w:spacing w:line="567" w:lineRule="exact"/>
        <w:ind w:left="502"/>
        <w:jc w:val="both"/>
        <w:rPr>
          <w:rFonts w:ascii="Times New Roman" w:hAnsi="Times New Roman"/>
          <w:b/>
          <w:u w:val="single"/>
        </w:rPr>
      </w:pPr>
      <w:bookmarkStart w:id="15" w:name="_Ref140508362"/>
      <w:r w:rsidRPr="009A1DA5">
        <w:rPr>
          <w:rFonts w:ascii="Times New Roman" w:hAnsi="Times New Roman"/>
          <w:b/>
          <w:u w:val="single"/>
        </w:rPr>
        <w:t>Controversie</w:t>
      </w:r>
      <w:bookmarkEnd w:id="15"/>
    </w:p>
    <w:p w14:paraId="1D1A71B6" w14:textId="77777777" w:rsidR="00133081" w:rsidRPr="009A1DA5" w:rsidRDefault="00133081" w:rsidP="00133081">
      <w:pPr>
        <w:pStyle w:val="Paragrafoelenco"/>
        <w:widowControl w:val="0"/>
        <w:numPr>
          <w:ilvl w:val="0"/>
          <w:numId w:val="26"/>
        </w:numPr>
        <w:spacing w:line="567" w:lineRule="exact"/>
        <w:jc w:val="both"/>
        <w:rPr>
          <w:rFonts w:ascii="Times New Roman" w:hAnsi="Times New Roman"/>
          <w:bCs/>
        </w:rPr>
      </w:pPr>
      <w:r w:rsidRPr="009A1DA5">
        <w:rPr>
          <w:rFonts w:ascii="Times New Roman" w:hAnsi="Times New Roman"/>
          <w:bCs/>
        </w:rPr>
        <w:t xml:space="preserve">Qualsiasi controversia derivante dal </w:t>
      </w:r>
      <w:r w:rsidRPr="00F21DF6">
        <w:rPr>
          <w:rFonts w:ascii="Times New Roman" w:hAnsi="Times New Roman"/>
          <w:bCs/>
        </w:rPr>
        <w:t xml:space="preserve">presente </w:t>
      </w:r>
      <w:r w:rsidRPr="00CC2BB4">
        <w:rPr>
          <w:rFonts w:ascii="Times New Roman" w:hAnsi="Times New Roman"/>
          <w:bCs/>
        </w:rPr>
        <w:t>Contratto</w:t>
      </w:r>
      <w:r w:rsidRPr="00F21DF6">
        <w:rPr>
          <w:rFonts w:ascii="Times New Roman" w:hAnsi="Times New Roman"/>
          <w:bCs/>
        </w:rPr>
        <w:t xml:space="preserve"> sarà sottoposta</w:t>
      </w:r>
      <w:r w:rsidRPr="009A1DA5">
        <w:rPr>
          <w:rFonts w:ascii="Times New Roman" w:hAnsi="Times New Roman"/>
          <w:bCs/>
        </w:rPr>
        <w:t xml:space="preserve"> esclusivamente al Tribunale di </w:t>
      </w:r>
      <w:r>
        <w:rPr>
          <w:rFonts w:ascii="Times New Roman" w:hAnsi="Times New Roman"/>
          <w:bCs/>
        </w:rPr>
        <w:t>Padova</w:t>
      </w:r>
      <w:r w:rsidRPr="009A1DA5">
        <w:rPr>
          <w:rFonts w:ascii="Times New Roman" w:hAnsi="Times New Roman"/>
          <w:bCs/>
        </w:rPr>
        <w:t xml:space="preserve"> (</w:t>
      </w:r>
      <w:r>
        <w:rPr>
          <w:rFonts w:ascii="Times New Roman" w:hAnsi="Times New Roman"/>
          <w:bCs/>
        </w:rPr>
        <w:t>PD</w:t>
      </w:r>
      <w:r w:rsidRPr="009A1DA5">
        <w:rPr>
          <w:rFonts w:ascii="Times New Roman" w:hAnsi="Times New Roman"/>
          <w:bCs/>
        </w:rPr>
        <w:t>).</w:t>
      </w:r>
    </w:p>
    <w:p w14:paraId="7F783638" w14:textId="77777777" w:rsidR="00133081" w:rsidRDefault="00133081" w:rsidP="00133081"/>
    <w:p w14:paraId="3B9B6AD5" w14:textId="77777777" w:rsidR="00133081" w:rsidRPr="00A83B0F" w:rsidRDefault="00133081" w:rsidP="00133081">
      <w:pPr>
        <w:pStyle w:val="Paragrafoelenco"/>
        <w:widowControl w:val="0"/>
        <w:numPr>
          <w:ilvl w:val="0"/>
          <w:numId w:val="1"/>
        </w:numPr>
        <w:spacing w:line="567" w:lineRule="exact"/>
        <w:ind w:left="502"/>
        <w:jc w:val="both"/>
        <w:rPr>
          <w:rFonts w:ascii="Times New Roman" w:hAnsi="Times New Roman"/>
          <w:b/>
          <w:u w:val="single"/>
        </w:rPr>
      </w:pPr>
      <w:r w:rsidRPr="00A83B0F">
        <w:rPr>
          <w:rFonts w:ascii="Times New Roman" w:hAnsi="Times New Roman"/>
          <w:b/>
          <w:u w:val="single"/>
        </w:rPr>
        <w:t>Informativa Privacy</w:t>
      </w:r>
    </w:p>
    <w:p w14:paraId="545E3935" w14:textId="77777777" w:rsidR="00133081" w:rsidRPr="00A83B0F" w:rsidRDefault="00133081" w:rsidP="00133081">
      <w:pPr>
        <w:pStyle w:val="Paragrafoelenco"/>
        <w:widowControl w:val="0"/>
        <w:numPr>
          <w:ilvl w:val="0"/>
          <w:numId w:val="26"/>
        </w:numPr>
        <w:spacing w:line="567" w:lineRule="exact"/>
        <w:jc w:val="both"/>
        <w:rPr>
          <w:rFonts w:ascii="Times New Roman" w:hAnsi="Times New Roman"/>
        </w:rPr>
      </w:pPr>
      <w:r w:rsidRPr="00A83B0F">
        <w:rPr>
          <w:rFonts w:ascii="Times New Roman" w:hAnsi="Times New Roman"/>
        </w:rPr>
        <w:t xml:space="preserve">I dati personali </w:t>
      </w:r>
      <w:r>
        <w:rPr>
          <w:rFonts w:ascii="Times New Roman" w:hAnsi="Times New Roman"/>
        </w:rPr>
        <w:t>dell’Appaltatore</w:t>
      </w:r>
      <w:r w:rsidRPr="00A83B0F">
        <w:rPr>
          <w:rFonts w:ascii="Times New Roman" w:hAnsi="Times New Roman"/>
        </w:rPr>
        <w:t xml:space="preserve"> saranno trattati esclusivamente per le finalità connesse all’esecuzione del presente contratto secondo l’informativa di cui ha preso cognizione.</w:t>
      </w:r>
    </w:p>
    <w:p w14:paraId="3DC57933" w14:textId="77777777" w:rsidR="00133081" w:rsidRPr="00A83B0F" w:rsidRDefault="00133081" w:rsidP="00133081">
      <w:pPr>
        <w:pStyle w:val="Paragrafoelenco"/>
        <w:widowControl w:val="0"/>
        <w:numPr>
          <w:ilvl w:val="0"/>
          <w:numId w:val="1"/>
        </w:numPr>
        <w:spacing w:line="567" w:lineRule="exact"/>
        <w:ind w:left="502"/>
        <w:jc w:val="both"/>
        <w:rPr>
          <w:rFonts w:ascii="Times New Roman" w:hAnsi="Times New Roman"/>
          <w:b/>
          <w:u w:val="single"/>
        </w:rPr>
      </w:pPr>
      <w:r w:rsidRPr="00A83B0F">
        <w:rPr>
          <w:rFonts w:ascii="Times New Roman" w:hAnsi="Times New Roman"/>
          <w:b/>
          <w:u w:val="single"/>
        </w:rPr>
        <w:t>Registrazione e rinvio alla normativa vigente</w:t>
      </w:r>
    </w:p>
    <w:p w14:paraId="5BC7764A" w14:textId="77777777" w:rsidR="00133081" w:rsidRDefault="00133081" w:rsidP="00133081">
      <w:pPr>
        <w:pStyle w:val="Paragrafoelenco"/>
        <w:widowControl w:val="0"/>
        <w:numPr>
          <w:ilvl w:val="0"/>
          <w:numId w:val="27"/>
        </w:numPr>
        <w:spacing w:line="567" w:lineRule="exact"/>
        <w:jc w:val="both"/>
        <w:rPr>
          <w:rFonts w:ascii="Times New Roman" w:hAnsi="Times New Roman"/>
        </w:rPr>
      </w:pPr>
      <w:r w:rsidRPr="00A83B0F">
        <w:rPr>
          <w:rFonts w:ascii="Times New Roman" w:hAnsi="Times New Roman"/>
        </w:rPr>
        <w:t>Il presen</w:t>
      </w:r>
      <w:r w:rsidRPr="00F21DF6">
        <w:rPr>
          <w:rFonts w:ascii="Times New Roman" w:hAnsi="Times New Roman"/>
        </w:rPr>
        <w:t xml:space="preserve">te </w:t>
      </w:r>
      <w:r w:rsidRPr="00CC2BB4">
        <w:rPr>
          <w:rFonts w:ascii="Times New Roman" w:hAnsi="Times New Roman"/>
        </w:rPr>
        <w:t>Contratto</w:t>
      </w:r>
      <w:r w:rsidRPr="00A83B0F">
        <w:rPr>
          <w:rFonts w:ascii="Times New Roman" w:hAnsi="Times New Roman"/>
        </w:rPr>
        <w:t xml:space="preserve"> verrà registrato soltanto in caso d’uso ai sensi dell’art. 5 del D.P.R. 26 aprile 1986 n.131 (TUR). Le spese</w:t>
      </w:r>
      <w:r>
        <w:rPr>
          <w:rFonts w:ascii="Times New Roman" w:hAnsi="Times New Roman"/>
        </w:rPr>
        <w:t xml:space="preserve"> di registrazione, nonché l’imposta di bollo di cui all’art. 18 c.10 del Codice,</w:t>
      </w:r>
      <w:r w:rsidRPr="00A83B0F">
        <w:rPr>
          <w:rFonts w:ascii="Times New Roman" w:hAnsi="Times New Roman"/>
        </w:rPr>
        <w:t xml:space="preserve"> sono a carico </w:t>
      </w:r>
      <w:r>
        <w:rPr>
          <w:rFonts w:ascii="Times New Roman" w:hAnsi="Times New Roman"/>
        </w:rPr>
        <w:t>dell’Appaltatore</w:t>
      </w:r>
      <w:r w:rsidRPr="00A83B0F">
        <w:rPr>
          <w:rFonts w:ascii="Times New Roman" w:hAnsi="Times New Roman"/>
        </w:rPr>
        <w:t xml:space="preserve">, l’IVA </w:t>
      </w:r>
      <w:r>
        <w:rPr>
          <w:rFonts w:ascii="Times New Roman" w:hAnsi="Times New Roman"/>
        </w:rPr>
        <w:t>è</w:t>
      </w:r>
      <w:r w:rsidRPr="00A83B0F">
        <w:rPr>
          <w:rFonts w:ascii="Times New Roman" w:hAnsi="Times New Roman"/>
        </w:rPr>
        <w:t xml:space="preserve"> a carico della Committente. Per quanto non è previsto </w:t>
      </w:r>
      <w:r w:rsidRPr="00F21DF6">
        <w:rPr>
          <w:rFonts w:ascii="Times New Roman" w:hAnsi="Times New Roman"/>
        </w:rPr>
        <w:t xml:space="preserve">nel presente </w:t>
      </w:r>
      <w:r w:rsidRPr="00CC2BB4">
        <w:rPr>
          <w:rFonts w:ascii="Times New Roman" w:hAnsi="Times New Roman"/>
          <w:bCs/>
        </w:rPr>
        <w:t>Contratto</w:t>
      </w:r>
      <w:r w:rsidRPr="00F21DF6">
        <w:rPr>
          <w:rFonts w:ascii="Times New Roman" w:hAnsi="Times New Roman"/>
        </w:rPr>
        <w:t>, si</w:t>
      </w:r>
      <w:r w:rsidRPr="00A83B0F">
        <w:rPr>
          <w:rFonts w:ascii="Times New Roman" w:hAnsi="Times New Roman"/>
        </w:rPr>
        <w:t xml:space="preserve"> fa espresso rinvio alle norme del </w:t>
      </w:r>
      <w:proofErr w:type="gramStart"/>
      <w:r>
        <w:rPr>
          <w:rFonts w:ascii="Times New Roman" w:hAnsi="Times New Roman"/>
        </w:rPr>
        <w:t>C</w:t>
      </w:r>
      <w:r w:rsidRPr="00A83B0F">
        <w:rPr>
          <w:rFonts w:ascii="Times New Roman" w:hAnsi="Times New Roman"/>
        </w:rPr>
        <w:t xml:space="preserve">odice </w:t>
      </w:r>
      <w:r>
        <w:rPr>
          <w:rFonts w:ascii="Times New Roman" w:hAnsi="Times New Roman"/>
        </w:rPr>
        <w:t>C</w:t>
      </w:r>
      <w:r w:rsidRPr="00A83B0F">
        <w:rPr>
          <w:rFonts w:ascii="Times New Roman" w:hAnsi="Times New Roman"/>
        </w:rPr>
        <w:t>ivile</w:t>
      </w:r>
      <w:proofErr w:type="gramEnd"/>
      <w:r w:rsidRPr="00A83B0F">
        <w:rPr>
          <w:rFonts w:ascii="Times New Roman" w:hAnsi="Times New Roman"/>
        </w:rPr>
        <w:t xml:space="preserve"> </w:t>
      </w:r>
      <w:r>
        <w:rPr>
          <w:rFonts w:ascii="Times New Roman" w:hAnsi="Times New Roman"/>
        </w:rPr>
        <w:t>nonché alla normativa vigente in materia</w:t>
      </w:r>
      <w:r w:rsidRPr="00A83B0F">
        <w:rPr>
          <w:rFonts w:ascii="Times New Roman" w:hAnsi="Times New Roman"/>
        </w:rPr>
        <w:t>.</w:t>
      </w:r>
    </w:p>
    <w:p w14:paraId="0E11C9C8" w14:textId="4AF6A1EE" w:rsidR="00133081" w:rsidRDefault="00133081" w:rsidP="00133081">
      <w:pPr>
        <w:pStyle w:val="Paragrafoelenco"/>
        <w:widowControl w:val="0"/>
        <w:numPr>
          <w:ilvl w:val="0"/>
          <w:numId w:val="27"/>
        </w:numPr>
        <w:spacing w:line="567" w:lineRule="exact"/>
        <w:jc w:val="both"/>
        <w:rPr>
          <w:rFonts w:ascii="Times New Roman" w:hAnsi="Times New Roman"/>
        </w:rPr>
      </w:pPr>
      <w:r w:rsidRPr="00133081">
        <w:rPr>
          <w:rFonts w:ascii="Times New Roman" w:hAnsi="Times New Roman"/>
          <w:bCs/>
        </w:rPr>
        <w:t>Il</w:t>
      </w:r>
      <w:r w:rsidRPr="00A83B0F">
        <w:rPr>
          <w:rFonts w:ascii="Times New Roman" w:hAnsi="Times New Roman"/>
        </w:rPr>
        <w:t xml:space="preserve"> </w:t>
      </w:r>
      <w:r w:rsidRPr="00F21DF6">
        <w:rPr>
          <w:rFonts w:ascii="Times New Roman" w:hAnsi="Times New Roman"/>
        </w:rPr>
        <w:t xml:space="preserve">presente </w:t>
      </w:r>
      <w:r w:rsidRPr="00CC2BB4">
        <w:rPr>
          <w:rFonts w:ascii="Times New Roman" w:hAnsi="Times New Roman"/>
          <w:bCs/>
        </w:rPr>
        <w:t>Contratto</w:t>
      </w:r>
      <w:r w:rsidRPr="00206266">
        <w:rPr>
          <w:rFonts w:ascii="Times New Roman" w:hAnsi="Times New Roman"/>
        </w:rPr>
        <w:t xml:space="preserve">, </w:t>
      </w:r>
      <w:r w:rsidRPr="002A582F">
        <w:rPr>
          <w:rFonts w:ascii="Times New Roman" w:hAnsi="Times New Roman"/>
        </w:rPr>
        <w:t>composto da n. 2</w:t>
      </w:r>
      <w:r w:rsidR="00257CD9">
        <w:rPr>
          <w:rFonts w:ascii="Times New Roman" w:hAnsi="Times New Roman"/>
        </w:rPr>
        <w:t xml:space="preserve">3 </w:t>
      </w:r>
      <w:r w:rsidRPr="002A582F">
        <w:rPr>
          <w:rFonts w:ascii="Times New Roman" w:hAnsi="Times New Roman"/>
        </w:rPr>
        <w:t xml:space="preserve">articoli, </w:t>
      </w:r>
      <w:r w:rsidRPr="000A45DE">
        <w:rPr>
          <w:rFonts w:ascii="Times New Roman" w:hAnsi="Times New Roman"/>
        </w:rPr>
        <w:t xml:space="preserve">su n. </w:t>
      </w:r>
      <w:r w:rsidR="00470744" w:rsidRPr="000A45DE">
        <w:rPr>
          <w:rFonts w:ascii="Times New Roman" w:hAnsi="Times New Roman"/>
        </w:rPr>
        <w:t>1</w:t>
      </w:r>
      <w:r w:rsidR="00F5564C">
        <w:rPr>
          <w:rFonts w:ascii="Times New Roman" w:hAnsi="Times New Roman"/>
        </w:rPr>
        <w:t xml:space="preserve">6 </w:t>
      </w:r>
      <w:r w:rsidRPr="000A45DE">
        <w:rPr>
          <w:rFonts w:ascii="Times New Roman" w:hAnsi="Times New Roman"/>
        </w:rPr>
        <w:t>pagine,</w:t>
      </w:r>
      <w:r w:rsidRPr="0060209F">
        <w:rPr>
          <w:rFonts w:ascii="Times New Roman" w:hAnsi="Times New Roman"/>
        </w:rPr>
        <w:t xml:space="preserve"> viene</w:t>
      </w:r>
      <w:r w:rsidRPr="004F2909">
        <w:rPr>
          <w:rFonts w:ascii="Times New Roman" w:hAnsi="Times New Roman"/>
        </w:rPr>
        <w:t xml:space="preserve"> letto</w:t>
      </w:r>
      <w:r w:rsidRPr="00A83B0F">
        <w:rPr>
          <w:rFonts w:ascii="Times New Roman" w:hAnsi="Times New Roman"/>
        </w:rPr>
        <w:t xml:space="preserve"> e sottoscritto delle parti in segno di integrale accettazione.</w:t>
      </w:r>
    </w:p>
    <w:p w14:paraId="5B76A96A" w14:textId="77777777" w:rsidR="00133081" w:rsidRPr="00A83B0F" w:rsidRDefault="00133081" w:rsidP="00133081">
      <w:pPr>
        <w:pStyle w:val="Paragrafoelenco"/>
        <w:widowControl w:val="0"/>
        <w:numPr>
          <w:ilvl w:val="0"/>
          <w:numId w:val="1"/>
        </w:numPr>
        <w:spacing w:line="567" w:lineRule="exact"/>
        <w:ind w:left="502"/>
        <w:jc w:val="both"/>
        <w:rPr>
          <w:rFonts w:ascii="Times New Roman" w:hAnsi="Times New Roman"/>
          <w:b/>
          <w:u w:val="single"/>
        </w:rPr>
      </w:pPr>
      <w:r w:rsidRPr="00A83B0F">
        <w:rPr>
          <w:rFonts w:ascii="Times New Roman" w:hAnsi="Times New Roman"/>
          <w:b/>
          <w:u w:val="single"/>
        </w:rPr>
        <w:lastRenderedPageBreak/>
        <w:t>ALLEGATI</w:t>
      </w:r>
    </w:p>
    <w:p w14:paraId="724E2457" w14:textId="3F3FB7A8" w:rsidR="00133081" w:rsidRDefault="00133081" w:rsidP="00133081">
      <w:pPr>
        <w:pStyle w:val="Paragrafoelenco"/>
        <w:widowControl w:val="0"/>
        <w:numPr>
          <w:ilvl w:val="0"/>
          <w:numId w:val="8"/>
        </w:numPr>
        <w:spacing w:line="567" w:lineRule="exact"/>
        <w:jc w:val="both"/>
        <w:rPr>
          <w:rFonts w:ascii="Times New Roman" w:hAnsi="Times New Roman"/>
        </w:rPr>
      </w:pPr>
      <w:r w:rsidRPr="00A83B0F">
        <w:rPr>
          <w:rFonts w:ascii="Times New Roman" w:hAnsi="Times New Roman"/>
        </w:rPr>
        <w:t xml:space="preserve">Capitolato </w:t>
      </w:r>
      <w:r>
        <w:rPr>
          <w:rFonts w:ascii="Times New Roman" w:hAnsi="Times New Roman"/>
        </w:rPr>
        <w:t>Speciale d’Appalto</w:t>
      </w:r>
      <w:r w:rsidR="00755D4E">
        <w:rPr>
          <w:rFonts w:ascii="Times New Roman" w:hAnsi="Times New Roman"/>
        </w:rPr>
        <w:t xml:space="preserve"> e relativi allegati</w:t>
      </w:r>
      <w:r>
        <w:rPr>
          <w:rFonts w:ascii="Times New Roman" w:hAnsi="Times New Roman"/>
        </w:rPr>
        <w:t xml:space="preserve">; </w:t>
      </w:r>
    </w:p>
    <w:p w14:paraId="3AD51FD5" w14:textId="77777777" w:rsidR="00133081" w:rsidRDefault="00133081" w:rsidP="00133081">
      <w:pPr>
        <w:pStyle w:val="Paragrafoelenco"/>
        <w:widowControl w:val="0"/>
        <w:numPr>
          <w:ilvl w:val="0"/>
          <w:numId w:val="8"/>
        </w:numPr>
        <w:spacing w:line="567" w:lineRule="exact"/>
        <w:jc w:val="both"/>
        <w:rPr>
          <w:rFonts w:ascii="Times New Roman" w:hAnsi="Times New Roman"/>
        </w:rPr>
      </w:pPr>
      <w:r>
        <w:rPr>
          <w:rFonts w:ascii="Times New Roman" w:hAnsi="Times New Roman"/>
        </w:rPr>
        <w:t>Offerta tecnica;</w:t>
      </w:r>
    </w:p>
    <w:p w14:paraId="1D32FC88" w14:textId="77777777" w:rsidR="00133081" w:rsidRDefault="00133081" w:rsidP="00133081">
      <w:pPr>
        <w:pStyle w:val="Paragrafoelenco"/>
        <w:widowControl w:val="0"/>
        <w:numPr>
          <w:ilvl w:val="0"/>
          <w:numId w:val="8"/>
        </w:numPr>
        <w:spacing w:line="567" w:lineRule="exact"/>
        <w:jc w:val="both"/>
        <w:rPr>
          <w:rFonts w:ascii="Times New Roman" w:hAnsi="Times New Roman"/>
        </w:rPr>
      </w:pPr>
      <w:r>
        <w:rPr>
          <w:rFonts w:ascii="Times New Roman" w:hAnsi="Times New Roman"/>
        </w:rPr>
        <w:t>Offerta economica;</w:t>
      </w:r>
    </w:p>
    <w:p w14:paraId="480EB231" w14:textId="77777777" w:rsidR="00133081" w:rsidRDefault="00133081" w:rsidP="00133081">
      <w:pPr>
        <w:pStyle w:val="Paragrafoelenco"/>
        <w:widowControl w:val="0"/>
        <w:numPr>
          <w:ilvl w:val="0"/>
          <w:numId w:val="8"/>
        </w:numPr>
        <w:spacing w:line="567" w:lineRule="exact"/>
        <w:jc w:val="both"/>
        <w:rPr>
          <w:rFonts w:ascii="Times New Roman" w:hAnsi="Times New Roman"/>
        </w:rPr>
      </w:pPr>
      <w:r w:rsidRPr="00A83B0F">
        <w:rPr>
          <w:rFonts w:ascii="Times New Roman" w:hAnsi="Times New Roman"/>
        </w:rPr>
        <w:t>Cauzione Definitiva</w:t>
      </w:r>
      <w:r>
        <w:rPr>
          <w:rFonts w:ascii="Times New Roman" w:hAnsi="Times New Roman"/>
        </w:rPr>
        <w:t>;</w:t>
      </w:r>
    </w:p>
    <w:p w14:paraId="76D6D1E5" w14:textId="77777777" w:rsidR="00133081" w:rsidRDefault="00133081" w:rsidP="00133081">
      <w:pPr>
        <w:pStyle w:val="Paragrafoelenco"/>
        <w:widowControl w:val="0"/>
        <w:numPr>
          <w:ilvl w:val="0"/>
          <w:numId w:val="8"/>
        </w:numPr>
        <w:spacing w:line="567" w:lineRule="exact"/>
        <w:jc w:val="both"/>
        <w:rPr>
          <w:rFonts w:ascii="Times New Roman" w:hAnsi="Times New Roman"/>
        </w:rPr>
      </w:pPr>
      <w:r>
        <w:rPr>
          <w:rFonts w:ascii="Times New Roman" w:hAnsi="Times New Roman"/>
        </w:rPr>
        <w:t>Polizza assicurativa.</w:t>
      </w:r>
    </w:p>
    <w:p w14:paraId="2A3F4510" w14:textId="77777777" w:rsidR="00133081" w:rsidRPr="00A83B0F" w:rsidRDefault="00133081" w:rsidP="00133081">
      <w:pPr>
        <w:pStyle w:val="Indice"/>
        <w:suppressLineNumbers w:val="0"/>
        <w:spacing w:line="567" w:lineRule="exact"/>
        <w:jc w:val="both"/>
        <w:rPr>
          <w:rFonts w:ascii="Times New Roman" w:hAnsi="Times New Roman" w:cs="Times New Roman"/>
        </w:rPr>
      </w:pPr>
      <w:r>
        <w:rPr>
          <w:rFonts w:ascii="Times New Roman" w:hAnsi="Times New Roman" w:cs="Times New Roman"/>
        </w:rPr>
        <w:t>Padova</w:t>
      </w:r>
      <w:r w:rsidRPr="00A83B0F">
        <w:rPr>
          <w:rFonts w:ascii="Times New Roman" w:hAnsi="Times New Roman" w:cs="Times New Roman"/>
        </w:rPr>
        <w:t xml:space="preserve">, lì, </w:t>
      </w:r>
      <w:r w:rsidRPr="00A83B0F">
        <w:rPr>
          <w:rFonts w:ascii="Times New Roman" w:hAnsi="Times New Roman" w:cs="Times New Roman"/>
          <w:b/>
          <w:bCs/>
          <w:i/>
          <w:iCs/>
        </w:rPr>
        <w:t>come da firma digitale</w:t>
      </w:r>
    </w:p>
    <w:p w14:paraId="58494EDA" w14:textId="77777777" w:rsidR="00133081" w:rsidRPr="0019576B" w:rsidRDefault="00133081" w:rsidP="00133081">
      <w:pPr>
        <w:spacing w:line="567" w:lineRule="exact"/>
        <w:jc w:val="both"/>
        <w:rPr>
          <w:rFonts w:ascii="Times New Roman" w:hAnsi="Times New Roman"/>
        </w:rPr>
      </w:pPr>
      <w:r>
        <w:rPr>
          <w:rFonts w:ascii="Times New Roman" w:hAnsi="Times New Roman"/>
        </w:rPr>
        <w:t>L’Appaltatore</w:t>
      </w:r>
      <w:r w:rsidRPr="0019576B">
        <w:rPr>
          <w:rFonts w:ascii="Times New Roman" w:hAnsi="Times New Roman"/>
        </w:rPr>
        <w:t xml:space="preserve">                               La Committente </w:t>
      </w:r>
    </w:p>
    <w:p w14:paraId="0F62EB72" w14:textId="55690558" w:rsidR="00133081" w:rsidRPr="0019576B" w:rsidRDefault="00133081" w:rsidP="00133081">
      <w:pPr>
        <w:spacing w:after="480" w:line="567" w:lineRule="exact"/>
        <w:jc w:val="both"/>
        <w:rPr>
          <w:rFonts w:ascii="Times New Roman" w:hAnsi="Times New Roman"/>
        </w:rPr>
      </w:pPr>
      <w:r w:rsidRPr="0019576B">
        <w:rPr>
          <w:rFonts w:ascii="Times New Roman" w:hAnsi="Times New Roman"/>
        </w:rPr>
        <w:t xml:space="preserve"> </w:t>
      </w:r>
      <w:r w:rsidRPr="00A247FE">
        <w:rPr>
          <w:rFonts w:ascii="Times New Roman" w:hAnsi="Times New Roman"/>
          <w:highlight w:val="lightGray"/>
        </w:rPr>
        <w:t>___________</w:t>
      </w:r>
      <w:r w:rsidRPr="0019576B">
        <w:rPr>
          <w:rFonts w:ascii="Times New Roman" w:hAnsi="Times New Roman"/>
        </w:rPr>
        <w:tab/>
      </w:r>
      <w:r>
        <w:rPr>
          <w:rFonts w:ascii="Times New Roman" w:hAnsi="Times New Roman"/>
        </w:rPr>
        <w:tab/>
      </w:r>
      <w:r>
        <w:rPr>
          <w:rFonts w:ascii="Times New Roman" w:hAnsi="Times New Roman"/>
        </w:rPr>
        <w:tab/>
      </w:r>
      <w:r w:rsidR="007A0C13">
        <w:rPr>
          <w:rFonts w:ascii="Times New Roman" w:hAnsi="Times New Roman"/>
        </w:rPr>
        <w:t xml:space="preserve">    </w:t>
      </w:r>
      <w:r w:rsidRPr="00A247FE">
        <w:rPr>
          <w:rFonts w:ascii="Times New Roman" w:hAnsi="Times New Roman"/>
          <w:highlight w:val="lightGray"/>
        </w:rPr>
        <w:t>___________</w:t>
      </w:r>
      <w:r w:rsidRPr="0019576B">
        <w:rPr>
          <w:rFonts w:ascii="Times New Roman" w:hAnsi="Times New Roman"/>
        </w:rPr>
        <w:tab/>
      </w:r>
      <w:r w:rsidRPr="0019576B">
        <w:rPr>
          <w:rFonts w:ascii="Times New Roman" w:hAnsi="Times New Roman"/>
        </w:rPr>
        <w:tab/>
      </w:r>
    </w:p>
    <w:p w14:paraId="60EF3D9E" w14:textId="6B61A42C" w:rsidR="00133081" w:rsidRPr="008443FA" w:rsidRDefault="00133081" w:rsidP="00133081">
      <w:pPr>
        <w:spacing w:line="567" w:lineRule="exact"/>
        <w:jc w:val="both"/>
        <w:rPr>
          <w:rFonts w:ascii="Times New Roman" w:hAnsi="Times New Roman"/>
          <w:lang w:val="en-US"/>
        </w:rPr>
      </w:pPr>
      <w:r w:rsidRPr="0019576B">
        <w:rPr>
          <w:rFonts w:ascii="Times New Roman" w:hAnsi="Times New Roman"/>
        </w:rPr>
        <w:t>Il</w:t>
      </w:r>
      <w:r>
        <w:rPr>
          <w:rFonts w:ascii="Times New Roman" w:hAnsi="Times New Roman"/>
        </w:rPr>
        <w:t>/la</w:t>
      </w:r>
      <w:r w:rsidRPr="0019576B">
        <w:rPr>
          <w:rFonts w:ascii="Times New Roman" w:hAnsi="Times New Roman"/>
        </w:rPr>
        <w:t xml:space="preserve"> sottoscritto</w:t>
      </w:r>
      <w:r>
        <w:rPr>
          <w:rFonts w:ascii="Times New Roman" w:hAnsi="Times New Roman"/>
        </w:rPr>
        <w:t>/a</w:t>
      </w:r>
      <w:r w:rsidRPr="0019576B">
        <w:rPr>
          <w:rFonts w:ascii="Times New Roman" w:hAnsi="Times New Roman"/>
        </w:rPr>
        <w:t xml:space="preserve"> </w:t>
      </w:r>
      <w:r w:rsidRPr="00A247FE">
        <w:rPr>
          <w:rFonts w:ascii="Times New Roman" w:hAnsi="Times New Roman"/>
          <w:highlight w:val="lightGray"/>
        </w:rPr>
        <w:t>___________,</w:t>
      </w:r>
      <w:r w:rsidRPr="0019576B">
        <w:rPr>
          <w:rFonts w:ascii="Times New Roman" w:hAnsi="Times New Roman"/>
        </w:rPr>
        <w:t xml:space="preserve"> nella qualità di legale rappresentante </w:t>
      </w:r>
      <w:r>
        <w:rPr>
          <w:rFonts w:ascii="Times New Roman" w:hAnsi="Times New Roman"/>
        </w:rPr>
        <w:t>dell’Appaltatore</w:t>
      </w:r>
      <w:r w:rsidRPr="0019576B">
        <w:rPr>
          <w:rFonts w:ascii="Times New Roman" w:hAnsi="Times New Roman"/>
        </w:rPr>
        <w:t xml:space="preserve"> dichiara di avere particolareggiata e perfetta conoscenza di tutte le clausole contrattuali e dei documenti ed atti ivi richiamati; dichiara, inoltre, di accettare tutte le condizioni e i patti ivi contenuti e di avere particolarmente considerato quanto stabilito e convenuto con le relative clausole. In particolare, </w:t>
      </w:r>
      <w:r>
        <w:rPr>
          <w:rFonts w:ascii="Times New Roman" w:hAnsi="Times New Roman"/>
        </w:rPr>
        <w:t>l’Appaltatore</w:t>
      </w:r>
      <w:r w:rsidRPr="0019576B">
        <w:rPr>
          <w:rFonts w:ascii="Times New Roman" w:hAnsi="Times New Roman"/>
        </w:rPr>
        <w:t xml:space="preserve"> dichiara di approvare, ai sensi e per gli </w:t>
      </w:r>
      <w:r w:rsidRPr="00FF6E19">
        <w:rPr>
          <w:rFonts w:ascii="Times New Roman" w:hAnsi="Times New Roman"/>
        </w:rPr>
        <w:t xml:space="preserve">effetti di cui agli artt. </w:t>
      </w:r>
      <w:r w:rsidRPr="008443FA">
        <w:rPr>
          <w:rFonts w:ascii="Times New Roman" w:hAnsi="Times New Roman"/>
          <w:lang w:val="en-US"/>
        </w:rPr>
        <w:t xml:space="preserve">1341 e 1342 cod. civ., </w:t>
      </w:r>
      <w:proofErr w:type="spellStart"/>
      <w:r w:rsidRPr="008443FA">
        <w:rPr>
          <w:rFonts w:ascii="Times New Roman" w:hAnsi="Times New Roman"/>
          <w:lang w:val="en-US"/>
        </w:rPr>
        <w:t>specificamente</w:t>
      </w:r>
      <w:proofErr w:type="spellEnd"/>
      <w:r w:rsidRPr="008443FA">
        <w:rPr>
          <w:rFonts w:ascii="Times New Roman" w:hAnsi="Times New Roman"/>
          <w:lang w:val="en-US"/>
        </w:rPr>
        <w:t xml:space="preserve"> le </w:t>
      </w:r>
      <w:proofErr w:type="spellStart"/>
      <w:r w:rsidRPr="008443FA">
        <w:rPr>
          <w:rFonts w:ascii="Times New Roman" w:hAnsi="Times New Roman"/>
          <w:lang w:val="en-US"/>
        </w:rPr>
        <w:t>clausole</w:t>
      </w:r>
      <w:proofErr w:type="spellEnd"/>
      <w:r w:rsidRPr="008443FA">
        <w:rPr>
          <w:rFonts w:ascii="Times New Roman" w:hAnsi="Times New Roman"/>
          <w:lang w:val="en-US"/>
        </w:rPr>
        <w:t xml:space="preserve"> di cui </w:t>
      </w:r>
      <w:proofErr w:type="spellStart"/>
      <w:r w:rsidRPr="008443FA">
        <w:rPr>
          <w:rFonts w:ascii="Times New Roman" w:hAnsi="Times New Roman"/>
          <w:lang w:val="en-US"/>
        </w:rPr>
        <w:t>agli</w:t>
      </w:r>
      <w:proofErr w:type="spellEnd"/>
      <w:r w:rsidR="001B2EFC">
        <w:rPr>
          <w:rFonts w:ascii="Times New Roman" w:hAnsi="Times New Roman"/>
          <w:lang w:val="en-US"/>
        </w:rPr>
        <w:t xml:space="preserve"> </w:t>
      </w:r>
      <w:r w:rsidR="001B2EFC">
        <w:rPr>
          <w:rFonts w:ascii="Times New Roman" w:hAnsi="Times New Roman"/>
          <w:lang w:val="en-US"/>
        </w:rPr>
        <w:fldChar w:fldCharType="begin"/>
      </w:r>
      <w:r w:rsidR="001B2EFC">
        <w:rPr>
          <w:rFonts w:ascii="Times New Roman" w:hAnsi="Times New Roman"/>
          <w:lang w:val="en-US"/>
        </w:rPr>
        <w:instrText xml:space="preserve"> REF _Ref168922665 \r \h </w:instrText>
      </w:r>
      <w:r w:rsidR="001B2EFC">
        <w:rPr>
          <w:rFonts w:ascii="Times New Roman" w:hAnsi="Times New Roman"/>
          <w:lang w:val="en-US"/>
        </w:rPr>
      </w:r>
      <w:r w:rsidR="001B2EFC">
        <w:rPr>
          <w:rFonts w:ascii="Times New Roman" w:hAnsi="Times New Roman"/>
          <w:lang w:val="en-US"/>
        </w:rPr>
        <w:fldChar w:fldCharType="separate"/>
      </w:r>
      <w:r w:rsidR="008C60F1">
        <w:rPr>
          <w:rFonts w:ascii="Times New Roman" w:hAnsi="Times New Roman"/>
          <w:lang w:val="en-US"/>
        </w:rPr>
        <w:t>ART. 4</w:t>
      </w:r>
      <w:r w:rsidR="001B2EFC">
        <w:rPr>
          <w:rFonts w:ascii="Times New Roman" w:hAnsi="Times New Roman"/>
          <w:lang w:val="en-US"/>
        </w:rPr>
        <w:fldChar w:fldCharType="end"/>
      </w:r>
      <w:r w:rsidR="001B2EFC">
        <w:rPr>
          <w:rFonts w:ascii="Times New Roman" w:hAnsi="Times New Roman"/>
          <w:lang w:val="en-US"/>
        </w:rPr>
        <w:t>,</w:t>
      </w:r>
      <w:r w:rsidR="001F13D7" w:rsidRPr="001F13D7">
        <w:rPr>
          <w:rFonts w:ascii="Times New Roman" w:hAnsi="Times New Roman"/>
          <w:lang w:val="en-US"/>
        </w:rPr>
        <w:t xml:space="preserve"> </w:t>
      </w:r>
      <w:r w:rsidR="001F13D7">
        <w:rPr>
          <w:rFonts w:ascii="Times New Roman" w:hAnsi="Times New Roman"/>
          <w:lang w:val="en-US"/>
        </w:rPr>
        <w:fldChar w:fldCharType="begin"/>
      </w:r>
      <w:r w:rsidR="001F13D7">
        <w:rPr>
          <w:rFonts w:ascii="Times New Roman" w:hAnsi="Times New Roman"/>
          <w:lang w:val="en-US"/>
        </w:rPr>
        <w:instrText xml:space="preserve"> REF _Ref178178508 \r \h </w:instrText>
      </w:r>
      <w:r w:rsidR="001F13D7">
        <w:rPr>
          <w:rFonts w:ascii="Times New Roman" w:hAnsi="Times New Roman"/>
          <w:lang w:val="en-US"/>
        </w:rPr>
      </w:r>
      <w:r w:rsidR="001F13D7">
        <w:rPr>
          <w:rFonts w:ascii="Times New Roman" w:hAnsi="Times New Roman"/>
          <w:lang w:val="en-US"/>
        </w:rPr>
        <w:fldChar w:fldCharType="separate"/>
      </w:r>
      <w:r w:rsidR="008C60F1">
        <w:rPr>
          <w:rFonts w:ascii="Times New Roman" w:hAnsi="Times New Roman"/>
          <w:lang w:val="en-US"/>
        </w:rPr>
        <w:t>ART. 6</w:t>
      </w:r>
      <w:r w:rsidR="001F13D7">
        <w:rPr>
          <w:rFonts w:ascii="Times New Roman" w:hAnsi="Times New Roman"/>
          <w:lang w:val="en-US"/>
        </w:rPr>
        <w:fldChar w:fldCharType="end"/>
      </w:r>
      <w:r w:rsidR="001F13D7">
        <w:rPr>
          <w:rFonts w:ascii="Times New Roman" w:hAnsi="Times New Roman"/>
          <w:lang w:val="en-US"/>
        </w:rPr>
        <w:t>,</w:t>
      </w:r>
      <w:r w:rsidRPr="008443FA">
        <w:rPr>
          <w:rFonts w:ascii="Times New Roman" w:hAnsi="Times New Roman"/>
          <w:lang w:val="en-US"/>
        </w:rPr>
        <w:t xml:space="preserve"> </w:t>
      </w:r>
      <w:r w:rsidRPr="00FF6E19">
        <w:rPr>
          <w:rFonts w:ascii="Times New Roman" w:hAnsi="Times New Roman"/>
          <w:lang w:val="en-US"/>
        </w:rPr>
        <w:fldChar w:fldCharType="begin"/>
      </w:r>
      <w:r w:rsidRPr="008443FA">
        <w:rPr>
          <w:rFonts w:ascii="Times New Roman" w:hAnsi="Times New Roman"/>
          <w:lang w:val="en-US"/>
        </w:rPr>
        <w:instrText xml:space="preserve"> REF _Ref109666575 \r \h  \* MERGEFORMAT </w:instrText>
      </w:r>
      <w:r w:rsidRPr="00FF6E19">
        <w:rPr>
          <w:rFonts w:ascii="Times New Roman" w:hAnsi="Times New Roman"/>
          <w:lang w:val="en-US"/>
        </w:rPr>
      </w:r>
      <w:r w:rsidRPr="00FF6E19">
        <w:rPr>
          <w:rFonts w:ascii="Times New Roman" w:hAnsi="Times New Roman"/>
          <w:lang w:val="en-US"/>
        </w:rPr>
        <w:fldChar w:fldCharType="separate"/>
      </w:r>
      <w:r w:rsidR="008C60F1">
        <w:rPr>
          <w:rFonts w:ascii="Times New Roman" w:hAnsi="Times New Roman"/>
          <w:lang w:val="en-US"/>
        </w:rPr>
        <w:t>ART. 8</w:t>
      </w:r>
      <w:r w:rsidRPr="00FF6E19">
        <w:rPr>
          <w:rFonts w:ascii="Times New Roman" w:hAnsi="Times New Roman"/>
          <w:lang w:val="en-US"/>
        </w:rPr>
        <w:fldChar w:fldCharType="end"/>
      </w:r>
      <w:r>
        <w:rPr>
          <w:rFonts w:ascii="Times New Roman" w:hAnsi="Times New Roman"/>
          <w:lang w:val="en-US"/>
        </w:rPr>
        <w:t>,</w:t>
      </w:r>
      <w:r w:rsidR="001F13D7">
        <w:rPr>
          <w:rFonts w:ascii="Times New Roman" w:hAnsi="Times New Roman"/>
          <w:lang w:val="en-US"/>
        </w:rPr>
        <w:t xml:space="preserve"> </w:t>
      </w:r>
      <w:r w:rsidRPr="00FF6E19">
        <w:rPr>
          <w:rFonts w:ascii="Times New Roman" w:hAnsi="Times New Roman"/>
          <w:lang w:val="en-US"/>
        </w:rPr>
        <w:fldChar w:fldCharType="begin"/>
      </w:r>
      <w:r w:rsidRPr="008443FA">
        <w:rPr>
          <w:rFonts w:ascii="Times New Roman" w:hAnsi="Times New Roman"/>
          <w:lang w:val="en-US"/>
        </w:rPr>
        <w:instrText xml:space="preserve"> REF _Ref108191951 \r \h  \* MERGEFORMAT </w:instrText>
      </w:r>
      <w:r w:rsidRPr="00FF6E19">
        <w:rPr>
          <w:rFonts w:ascii="Times New Roman" w:hAnsi="Times New Roman"/>
          <w:lang w:val="en-US"/>
        </w:rPr>
      </w:r>
      <w:r w:rsidRPr="00FF6E19">
        <w:rPr>
          <w:rFonts w:ascii="Times New Roman" w:hAnsi="Times New Roman"/>
          <w:lang w:val="en-US"/>
        </w:rPr>
        <w:fldChar w:fldCharType="separate"/>
      </w:r>
      <w:r w:rsidR="008C60F1">
        <w:rPr>
          <w:rFonts w:ascii="Times New Roman" w:hAnsi="Times New Roman"/>
          <w:lang w:val="en-US"/>
        </w:rPr>
        <w:t>ART. 11</w:t>
      </w:r>
      <w:r w:rsidRPr="00FF6E19">
        <w:rPr>
          <w:rFonts w:ascii="Times New Roman" w:hAnsi="Times New Roman"/>
          <w:lang w:val="en-US"/>
        </w:rPr>
        <w:fldChar w:fldCharType="end"/>
      </w:r>
      <w:r w:rsidRPr="008443FA">
        <w:rPr>
          <w:rFonts w:ascii="Times New Roman" w:hAnsi="Times New Roman"/>
          <w:lang w:val="en-US"/>
        </w:rPr>
        <w:t xml:space="preserve">, </w:t>
      </w:r>
      <w:r w:rsidRPr="00FF6E19">
        <w:rPr>
          <w:rFonts w:ascii="Times New Roman" w:hAnsi="Times New Roman"/>
          <w:lang w:val="en-US"/>
        </w:rPr>
        <w:fldChar w:fldCharType="begin"/>
      </w:r>
      <w:r w:rsidRPr="008443FA">
        <w:rPr>
          <w:rFonts w:ascii="Times New Roman" w:hAnsi="Times New Roman"/>
          <w:lang w:val="en-US"/>
        </w:rPr>
        <w:instrText xml:space="preserve"> REF _Ref108191953 \r \h  \* MERGEFORMAT </w:instrText>
      </w:r>
      <w:r w:rsidRPr="00FF6E19">
        <w:rPr>
          <w:rFonts w:ascii="Times New Roman" w:hAnsi="Times New Roman"/>
          <w:lang w:val="en-US"/>
        </w:rPr>
      </w:r>
      <w:r w:rsidRPr="00FF6E19">
        <w:rPr>
          <w:rFonts w:ascii="Times New Roman" w:hAnsi="Times New Roman"/>
          <w:lang w:val="en-US"/>
        </w:rPr>
        <w:fldChar w:fldCharType="separate"/>
      </w:r>
      <w:r w:rsidR="008C60F1">
        <w:rPr>
          <w:rFonts w:ascii="Times New Roman" w:hAnsi="Times New Roman"/>
          <w:lang w:val="en-US"/>
        </w:rPr>
        <w:t>ART. 12</w:t>
      </w:r>
      <w:r w:rsidRPr="00FF6E19">
        <w:rPr>
          <w:rFonts w:ascii="Times New Roman" w:hAnsi="Times New Roman"/>
          <w:lang w:val="en-US"/>
        </w:rPr>
        <w:fldChar w:fldCharType="end"/>
      </w:r>
      <w:r w:rsidRPr="008443FA">
        <w:rPr>
          <w:rFonts w:ascii="Times New Roman" w:hAnsi="Times New Roman"/>
          <w:lang w:val="en-US"/>
        </w:rPr>
        <w:t xml:space="preserve">, </w:t>
      </w:r>
      <w:r w:rsidRPr="00FF6E19">
        <w:rPr>
          <w:rFonts w:ascii="Times New Roman" w:hAnsi="Times New Roman"/>
          <w:lang w:val="en-US"/>
        </w:rPr>
        <w:fldChar w:fldCharType="begin"/>
      </w:r>
      <w:r w:rsidRPr="008443FA">
        <w:rPr>
          <w:rFonts w:ascii="Times New Roman" w:hAnsi="Times New Roman"/>
          <w:lang w:val="en-US"/>
        </w:rPr>
        <w:instrText xml:space="preserve"> REF _Ref108191956 \r \h  \* MERGEFORMAT </w:instrText>
      </w:r>
      <w:r w:rsidRPr="00FF6E19">
        <w:rPr>
          <w:rFonts w:ascii="Times New Roman" w:hAnsi="Times New Roman"/>
          <w:lang w:val="en-US"/>
        </w:rPr>
      </w:r>
      <w:r w:rsidRPr="00FF6E19">
        <w:rPr>
          <w:rFonts w:ascii="Times New Roman" w:hAnsi="Times New Roman"/>
          <w:lang w:val="en-US"/>
        </w:rPr>
        <w:fldChar w:fldCharType="separate"/>
      </w:r>
      <w:r w:rsidR="008C60F1">
        <w:rPr>
          <w:rFonts w:ascii="Times New Roman" w:hAnsi="Times New Roman"/>
          <w:lang w:val="en-US"/>
        </w:rPr>
        <w:t>ART. 13</w:t>
      </w:r>
      <w:r w:rsidRPr="00FF6E19">
        <w:rPr>
          <w:rFonts w:ascii="Times New Roman" w:hAnsi="Times New Roman"/>
          <w:lang w:val="en-US"/>
        </w:rPr>
        <w:fldChar w:fldCharType="end"/>
      </w:r>
      <w:r w:rsidRPr="008443FA">
        <w:rPr>
          <w:rFonts w:ascii="Times New Roman" w:hAnsi="Times New Roman"/>
          <w:lang w:val="en-US"/>
        </w:rPr>
        <w:t xml:space="preserve">, </w:t>
      </w:r>
      <w:r w:rsidRPr="00FF6E19">
        <w:rPr>
          <w:rFonts w:ascii="Times New Roman" w:hAnsi="Times New Roman"/>
          <w:lang w:val="en-US"/>
        </w:rPr>
        <w:fldChar w:fldCharType="begin"/>
      </w:r>
      <w:r w:rsidRPr="008443FA">
        <w:rPr>
          <w:rFonts w:ascii="Times New Roman" w:hAnsi="Times New Roman"/>
          <w:lang w:val="en-US"/>
        </w:rPr>
        <w:instrText xml:space="preserve"> REF _Ref108191958 \r \h  \* MERGEFORMAT </w:instrText>
      </w:r>
      <w:r w:rsidRPr="00FF6E19">
        <w:rPr>
          <w:rFonts w:ascii="Times New Roman" w:hAnsi="Times New Roman"/>
          <w:lang w:val="en-US"/>
        </w:rPr>
      </w:r>
      <w:r w:rsidRPr="00FF6E19">
        <w:rPr>
          <w:rFonts w:ascii="Times New Roman" w:hAnsi="Times New Roman"/>
          <w:lang w:val="en-US"/>
        </w:rPr>
        <w:fldChar w:fldCharType="separate"/>
      </w:r>
      <w:r w:rsidR="008C60F1">
        <w:rPr>
          <w:rFonts w:ascii="Times New Roman" w:hAnsi="Times New Roman"/>
          <w:lang w:val="en-US"/>
        </w:rPr>
        <w:t>ART. 14</w:t>
      </w:r>
      <w:r w:rsidRPr="00FF6E19">
        <w:rPr>
          <w:rFonts w:ascii="Times New Roman" w:hAnsi="Times New Roman"/>
          <w:lang w:val="en-US"/>
        </w:rPr>
        <w:fldChar w:fldCharType="end"/>
      </w:r>
      <w:r w:rsidRPr="008443FA">
        <w:rPr>
          <w:rFonts w:ascii="Times New Roman" w:hAnsi="Times New Roman"/>
          <w:lang w:val="en-US"/>
        </w:rPr>
        <w:t xml:space="preserve">, </w:t>
      </w:r>
      <w:r w:rsidRPr="00FF6E19">
        <w:rPr>
          <w:rFonts w:ascii="Times New Roman" w:hAnsi="Times New Roman"/>
          <w:lang w:val="en-US"/>
        </w:rPr>
        <w:fldChar w:fldCharType="begin"/>
      </w:r>
      <w:r w:rsidRPr="008443FA">
        <w:rPr>
          <w:rFonts w:ascii="Times New Roman" w:hAnsi="Times New Roman"/>
          <w:lang w:val="en-US"/>
        </w:rPr>
        <w:instrText xml:space="preserve"> REF _Ref115688306 \r \h  \* MERGEFORMAT </w:instrText>
      </w:r>
      <w:r w:rsidRPr="00FF6E19">
        <w:rPr>
          <w:rFonts w:ascii="Times New Roman" w:hAnsi="Times New Roman"/>
          <w:lang w:val="en-US"/>
        </w:rPr>
      </w:r>
      <w:r w:rsidRPr="00FF6E19">
        <w:rPr>
          <w:rFonts w:ascii="Times New Roman" w:hAnsi="Times New Roman"/>
          <w:lang w:val="en-US"/>
        </w:rPr>
        <w:fldChar w:fldCharType="separate"/>
      </w:r>
      <w:r w:rsidR="008C60F1">
        <w:rPr>
          <w:rFonts w:ascii="Times New Roman" w:hAnsi="Times New Roman"/>
          <w:lang w:val="en-US"/>
        </w:rPr>
        <w:t>ART. 15</w:t>
      </w:r>
      <w:r w:rsidRPr="00FF6E19">
        <w:rPr>
          <w:rFonts w:ascii="Times New Roman" w:hAnsi="Times New Roman"/>
          <w:lang w:val="en-US"/>
        </w:rPr>
        <w:fldChar w:fldCharType="end"/>
      </w:r>
      <w:r w:rsidRPr="008443FA">
        <w:rPr>
          <w:rFonts w:ascii="Times New Roman" w:hAnsi="Times New Roman"/>
          <w:lang w:val="en-US"/>
        </w:rPr>
        <w:t xml:space="preserve">, </w:t>
      </w:r>
      <w:r>
        <w:rPr>
          <w:rFonts w:ascii="Times New Roman" w:hAnsi="Times New Roman"/>
          <w:lang w:val="en-US"/>
        </w:rPr>
        <w:fldChar w:fldCharType="begin"/>
      </w:r>
      <w:r w:rsidRPr="008443FA">
        <w:rPr>
          <w:rFonts w:ascii="Times New Roman" w:hAnsi="Times New Roman"/>
          <w:lang w:val="en-US"/>
        </w:rPr>
        <w:instrText xml:space="preserve"> REF _Ref118889957 \r \h </w:instrText>
      </w:r>
      <w:r>
        <w:rPr>
          <w:rFonts w:ascii="Times New Roman" w:hAnsi="Times New Roman"/>
          <w:lang w:val="en-US"/>
        </w:rPr>
      </w:r>
      <w:r>
        <w:rPr>
          <w:rFonts w:ascii="Times New Roman" w:hAnsi="Times New Roman"/>
          <w:lang w:val="en-US"/>
        </w:rPr>
        <w:fldChar w:fldCharType="separate"/>
      </w:r>
      <w:r w:rsidR="008C60F1">
        <w:rPr>
          <w:rFonts w:ascii="Times New Roman" w:hAnsi="Times New Roman"/>
          <w:lang w:val="en-US"/>
        </w:rPr>
        <w:t>ART. 16</w:t>
      </w:r>
      <w:r>
        <w:rPr>
          <w:rFonts w:ascii="Times New Roman" w:hAnsi="Times New Roman"/>
          <w:lang w:val="en-US"/>
        </w:rPr>
        <w:fldChar w:fldCharType="end"/>
      </w:r>
      <w:r>
        <w:rPr>
          <w:rFonts w:ascii="Times New Roman" w:hAnsi="Times New Roman"/>
          <w:lang w:val="en-US"/>
        </w:rPr>
        <w:t xml:space="preserve">, </w:t>
      </w:r>
      <w:r>
        <w:rPr>
          <w:rFonts w:ascii="Times New Roman" w:hAnsi="Times New Roman"/>
          <w:lang w:val="en-US"/>
        </w:rPr>
        <w:fldChar w:fldCharType="begin"/>
      </w:r>
      <w:r>
        <w:rPr>
          <w:rFonts w:ascii="Times New Roman" w:hAnsi="Times New Roman"/>
          <w:lang w:val="en-US"/>
        </w:rPr>
        <w:instrText xml:space="preserve"> REF _Ref140508362 \r \h </w:instrText>
      </w:r>
      <w:r>
        <w:rPr>
          <w:rFonts w:ascii="Times New Roman" w:hAnsi="Times New Roman"/>
          <w:lang w:val="en-US"/>
        </w:rPr>
      </w:r>
      <w:r>
        <w:rPr>
          <w:rFonts w:ascii="Times New Roman" w:hAnsi="Times New Roman"/>
          <w:lang w:val="en-US"/>
        </w:rPr>
        <w:fldChar w:fldCharType="separate"/>
      </w:r>
      <w:r w:rsidR="008C60F1">
        <w:rPr>
          <w:rFonts w:ascii="Times New Roman" w:hAnsi="Times New Roman"/>
          <w:lang w:val="en-US"/>
        </w:rPr>
        <w:t>ART. 20</w:t>
      </w:r>
      <w:r>
        <w:rPr>
          <w:rFonts w:ascii="Times New Roman" w:hAnsi="Times New Roman"/>
          <w:lang w:val="en-US"/>
        </w:rPr>
        <w:fldChar w:fldCharType="end"/>
      </w:r>
    </w:p>
    <w:p w14:paraId="551BC1FF" w14:textId="77777777" w:rsidR="00133081" w:rsidRDefault="00133081" w:rsidP="00133081">
      <w:pPr>
        <w:pStyle w:val="Indice"/>
        <w:suppressLineNumbers w:val="0"/>
        <w:spacing w:line="567" w:lineRule="exact"/>
        <w:jc w:val="both"/>
        <w:rPr>
          <w:rFonts w:ascii="Times New Roman" w:hAnsi="Times New Roman" w:cs="Times New Roman"/>
          <w:b/>
          <w:bCs/>
          <w:i/>
          <w:iCs/>
        </w:rPr>
      </w:pPr>
      <w:r>
        <w:rPr>
          <w:rFonts w:ascii="Times New Roman" w:hAnsi="Times New Roman" w:cs="Times New Roman"/>
        </w:rPr>
        <w:t>Padov</w:t>
      </w:r>
      <w:r w:rsidRPr="0019576B">
        <w:rPr>
          <w:rFonts w:ascii="Times New Roman" w:hAnsi="Times New Roman" w:cs="Times New Roman"/>
        </w:rPr>
        <w:t xml:space="preserve">a, lì </w:t>
      </w:r>
      <w:r w:rsidRPr="00622826">
        <w:rPr>
          <w:rFonts w:ascii="Times New Roman" w:hAnsi="Times New Roman" w:cs="Times New Roman"/>
          <w:b/>
          <w:bCs/>
          <w:i/>
          <w:iCs/>
        </w:rPr>
        <w:t>come da firma digitale</w:t>
      </w:r>
    </w:p>
    <w:p w14:paraId="24EE272F" w14:textId="77777777" w:rsidR="00133081" w:rsidRPr="00A83B0F" w:rsidRDefault="00133081" w:rsidP="00133081">
      <w:pPr>
        <w:pStyle w:val="Indice"/>
        <w:suppressLineNumbers w:val="0"/>
        <w:spacing w:line="567" w:lineRule="exact"/>
        <w:jc w:val="both"/>
        <w:rPr>
          <w:rFonts w:ascii="Times New Roman" w:hAnsi="Times New Roman"/>
        </w:rPr>
      </w:pPr>
      <w:r>
        <w:rPr>
          <w:rFonts w:ascii="Times New Roman" w:hAnsi="Times New Roman"/>
        </w:rPr>
        <w:t>L’Appaltatore</w:t>
      </w:r>
      <w:r w:rsidRPr="00A83B0F">
        <w:rPr>
          <w:rFonts w:ascii="Times New Roman" w:hAnsi="Times New Roman"/>
        </w:rPr>
        <w:tab/>
      </w:r>
      <w:r w:rsidRPr="0019576B">
        <w:rPr>
          <w:rFonts w:ascii="Times New Roman" w:hAnsi="Times New Roman"/>
        </w:rPr>
        <w:t>___________</w:t>
      </w:r>
      <w:r w:rsidRPr="00A83B0F">
        <w:rPr>
          <w:rFonts w:ascii="Times New Roman" w:hAnsi="Times New Roman"/>
        </w:rPr>
        <w:tab/>
      </w:r>
      <w:r w:rsidRPr="00A83B0F">
        <w:rPr>
          <w:rFonts w:ascii="Times New Roman" w:hAnsi="Times New Roman"/>
        </w:rPr>
        <w:tab/>
      </w:r>
      <w:r w:rsidRPr="00A83B0F">
        <w:rPr>
          <w:rFonts w:ascii="Times New Roman" w:hAnsi="Times New Roman"/>
        </w:rPr>
        <w:tab/>
        <w:t xml:space="preserve">                                          </w:t>
      </w:r>
    </w:p>
    <w:p w14:paraId="4E12A046" w14:textId="77777777" w:rsidR="00133081" w:rsidRDefault="00133081" w:rsidP="00133081"/>
    <w:sectPr w:rsidR="0013308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E258D" w14:textId="77777777" w:rsidR="00F21ABE" w:rsidRDefault="00F21ABE" w:rsidP="00133081">
      <w:r>
        <w:separator/>
      </w:r>
    </w:p>
  </w:endnote>
  <w:endnote w:type="continuationSeparator" w:id="0">
    <w:p w14:paraId="062848F5" w14:textId="77777777" w:rsidR="00F21ABE" w:rsidRDefault="00F21ABE" w:rsidP="00133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1244255"/>
      <w:docPartObj>
        <w:docPartGallery w:val="Page Numbers (Bottom of Page)"/>
        <w:docPartUnique/>
      </w:docPartObj>
    </w:sdtPr>
    <w:sdtContent>
      <w:sdt>
        <w:sdtPr>
          <w:id w:val="1728636285"/>
          <w:docPartObj>
            <w:docPartGallery w:val="Page Numbers (Top of Page)"/>
            <w:docPartUnique/>
          </w:docPartObj>
        </w:sdtPr>
        <w:sdtContent>
          <w:p w14:paraId="027F3BB7" w14:textId="6FF3AE0C" w:rsidR="00133081" w:rsidRDefault="00133081">
            <w:pPr>
              <w:pStyle w:val="Pidipagina"/>
              <w:pBdr>
                <w:bottom w:val="single" w:sz="6" w:space="1" w:color="auto"/>
              </w:pBdr>
              <w:jc w:val="center"/>
            </w:pPr>
          </w:p>
          <w:p w14:paraId="609AC04A" w14:textId="77777777" w:rsidR="00133081" w:rsidRDefault="00133081">
            <w:pPr>
              <w:pStyle w:val="Pidipagina"/>
              <w:jc w:val="center"/>
            </w:pPr>
          </w:p>
          <w:p w14:paraId="387BFE5E" w14:textId="7649A657" w:rsidR="00133081" w:rsidRDefault="00133081">
            <w:pPr>
              <w:pStyle w:val="Pidipagina"/>
              <w:jc w:val="center"/>
            </w:pPr>
            <w:r>
              <w:t xml:space="preserve">Pag. </w:t>
            </w:r>
            <w:r>
              <w:rPr>
                <w:b/>
                <w:bCs/>
                <w:sz w:val="24"/>
                <w:szCs w:val="24"/>
              </w:rPr>
              <w:fldChar w:fldCharType="begin"/>
            </w:r>
            <w:r>
              <w:rPr>
                <w:b/>
                <w:bCs/>
              </w:rPr>
              <w:instrText>PAGE</w:instrText>
            </w:r>
            <w:r>
              <w:rPr>
                <w:b/>
                <w:bCs/>
                <w:sz w:val="24"/>
                <w:szCs w:val="24"/>
              </w:rPr>
              <w:fldChar w:fldCharType="separate"/>
            </w:r>
            <w:r w:rsidR="006D53FA">
              <w:rPr>
                <w:b/>
                <w:bCs/>
                <w:noProof/>
              </w:rPr>
              <w:t>16</w:t>
            </w:r>
            <w:r>
              <w:rPr>
                <w:b/>
                <w:bCs/>
                <w:sz w:val="24"/>
                <w:szCs w:val="24"/>
              </w:rPr>
              <w:fldChar w:fldCharType="end"/>
            </w:r>
            <w:r>
              <w:t xml:space="preserve"> di </w:t>
            </w:r>
            <w:r>
              <w:rPr>
                <w:b/>
                <w:bCs/>
                <w:sz w:val="24"/>
                <w:szCs w:val="24"/>
              </w:rPr>
              <w:fldChar w:fldCharType="begin"/>
            </w:r>
            <w:r>
              <w:rPr>
                <w:b/>
                <w:bCs/>
              </w:rPr>
              <w:instrText>NUMPAGES</w:instrText>
            </w:r>
            <w:r>
              <w:rPr>
                <w:b/>
                <w:bCs/>
                <w:sz w:val="24"/>
                <w:szCs w:val="24"/>
              </w:rPr>
              <w:fldChar w:fldCharType="separate"/>
            </w:r>
            <w:r w:rsidR="006D53FA">
              <w:rPr>
                <w:b/>
                <w:bCs/>
                <w:noProof/>
              </w:rPr>
              <w:t>16</w:t>
            </w:r>
            <w:r>
              <w:rPr>
                <w:b/>
                <w:bCs/>
                <w:sz w:val="24"/>
                <w:szCs w:val="24"/>
              </w:rPr>
              <w:fldChar w:fldCharType="end"/>
            </w:r>
          </w:p>
        </w:sdtContent>
      </w:sdt>
    </w:sdtContent>
  </w:sdt>
  <w:p w14:paraId="36AB906C" w14:textId="77777777" w:rsidR="00133081" w:rsidRDefault="0013308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4B93E" w14:textId="77777777" w:rsidR="00F21ABE" w:rsidRDefault="00F21ABE" w:rsidP="00133081">
      <w:r>
        <w:separator/>
      </w:r>
    </w:p>
  </w:footnote>
  <w:footnote w:type="continuationSeparator" w:id="0">
    <w:p w14:paraId="2A3391B1" w14:textId="77777777" w:rsidR="00F21ABE" w:rsidRDefault="00F21ABE" w:rsidP="00133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7D0C3" w14:textId="4717A5B6" w:rsidR="00133081" w:rsidRDefault="00133081">
    <w:pPr>
      <w:pStyle w:val="Intestazione"/>
    </w:pPr>
    <w:r>
      <w:rPr>
        <w:noProof/>
        <w:lang w:eastAsia="it-IT"/>
      </w:rPr>
      <w:drawing>
        <wp:inline distT="0" distB="0" distL="0" distR="0" wp14:anchorId="713D2509" wp14:editId="7BF61CAB">
          <wp:extent cx="568570" cy="568570"/>
          <wp:effectExtent l="0" t="0" r="3175" b="3175"/>
          <wp:docPr id="525261893" name="Immagine 1" descr="APS Ho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S Hold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706" cy="5717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843A7"/>
    <w:multiLevelType w:val="hybridMultilevel"/>
    <w:tmpl w:val="1F602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2E7D6E"/>
    <w:multiLevelType w:val="hybridMultilevel"/>
    <w:tmpl w:val="43462A3C"/>
    <w:lvl w:ilvl="0" w:tplc="AADE8FE4">
      <w:start w:val="1"/>
      <w:numFmt w:val="bullet"/>
      <w:lvlText w:val="-"/>
      <w:lvlJc w:val="left"/>
      <w:pPr>
        <w:ind w:left="1080" w:hanging="360"/>
      </w:pPr>
      <w:rPr>
        <w:rFonts w:ascii="Calibri" w:eastAsia="Calibri" w:hAnsi="Calibri" w:hint="default"/>
        <w:sz w:val="22"/>
        <w:szCs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D8A0795"/>
    <w:multiLevelType w:val="hybridMultilevel"/>
    <w:tmpl w:val="1F602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FA5656"/>
    <w:multiLevelType w:val="hybridMultilevel"/>
    <w:tmpl w:val="1F602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055698"/>
    <w:multiLevelType w:val="hybridMultilevel"/>
    <w:tmpl w:val="9AE00C4A"/>
    <w:lvl w:ilvl="0" w:tplc="47B07DFC">
      <w:numFmt w:val="bullet"/>
      <w:lvlText w:val="-"/>
      <w:lvlJc w:val="left"/>
      <w:pPr>
        <w:ind w:left="1440" w:hanging="360"/>
      </w:pPr>
      <w:rPr>
        <w:rFonts w:ascii="Arial MT" w:eastAsia="Arial MT" w:hAnsi="Arial MT" w:cs="Arial MT" w:hint="default"/>
        <w:b w:val="0"/>
        <w:bCs w:val="0"/>
        <w:i w:val="0"/>
        <w:iCs w:val="0"/>
        <w:spacing w:val="0"/>
        <w:w w:val="100"/>
        <w:sz w:val="22"/>
        <w:szCs w:val="22"/>
        <w:lang w:val="it-IT" w:eastAsia="en-US" w:bidi="ar-SA"/>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A5773B9"/>
    <w:multiLevelType w:val="hybridMultilevel"/>
    <w:tmpl w:val="9840622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2B063FC5"/>
    <w:multiLevelType w:val="hybridMultilevel"/>
    <w:tmpl w:val="1F60284E"/>
    <w:lvl w:ilvl="0" w:tplc="0410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B146914"/>
    <w:multiLevelType w:val="hybridMultilevel"/>
    <w:tmpl w:val="1F602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0D7C65"/>
    <w:multiLevelType w:val="hybridMultilevel"/>
    <w:tmpl w:val="54689DAE"/>
    <w:lvl w:ilvl="0" w:tplc="FFFFFFFF">
      <w:start w:val="1"/>
      <w:numFmt w:val="decimal"/>
      <w:lvlText w:val="ART.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C8064D"/>
    <w:multiLevelType w:val="hybridMultilevel"/>
    <w:tmpl w:val="8AC4083C"/>
    <w:lvl w:ilvl="0" w:tplc="16D2D3D8">
      <w:start w:val="1"/>
      <w:numFmt w:val="lowerLetter"/>
      <w:lvlText w:val="%1)"/>
      <w:lvlJc w:val="left"/>
      <w:pPr>
        <w:ind w:left="1258" w:hanging="360"/>
      </w:pPr>
      <w:rPr>
        <w:rFonts w:hint="default"/>
      </w:rPr>
    </w:lvl>
    <w:lvl w:ilvl="1" w:tplc="04100019" w:tentative="1">
      <w:start w:val="1"/>
      <w:numFmt w:val="lowerLetter"/>
      <w:lvlText w:val="%2."/>
      <w:lvlJc w:val="left"/>
      <w:pPr>
        <w:ind w:left="1978" w:hanging="360"/>
      </w:pPr>
    </w:lvl>
    <w:lvl w:ilvl="2" w:tplc="0410001B" w:tentative="1">
      <w:start w:val="1"/>
      <w:numFmt w:val="lowerRoman"/>
      <w:lvlText w:val="%3."/>
      <w:lvlJc w:val="right"/>
      <w:pPr>
        <w:ind w:left="2698" w:hanging="180"/>
      </w:pPr>
    </w:lvl>
    <w:lvl w:ilvl="3" w:tplc="0410000F" w:tentative="1">
      <w:start w:val="1"/>
      <w:numFmt w:val="decimal"/>
      <w:lvlText w:val="%4."/>
      <w:lvlJc w:val="left"/>
      <w:pPr>
        <w:ind w:left="3418" w:hanging="360"/>
      </w:pPr>
    </w:lvl>
    <w:lvl w:ilvl="4" w:tplc="04100019" w:tentative="1">
      <w:start w:val="1"/>
      <w:numFmt w:val="lowerLetter"/>
      <w:lvlText w:val="%5."/>
      <w:lvlJc w:val="left"/>
      <w:pPr>
        <w:ind w:left="4138" w:hanging="360"/>
      </w:pPr>
    </w:lvl>
    <w:lvl w:ilvl="5" w:tplc="0410001B" w:tentative="1">
      <w:start w:val="1"/>
      <w:numFmt w:val="lowerRoman"/>
      <w:lvlText w:val="%6."/>
      <w:lvlJc w:val="right"/>
      <w:pPr>
        <w:ind w:left="4858" w:hanging="180"/>
      </w:pPr>
    </w:lvl>
    <w:lvl w:ilvl="6" w:tplc="0410000F" w:tentative="1">
      <w:start w:val="1"/>
      <w:numFmt w:val="decimal"/>
      <w:lvlText w:val="%7."/>
      <w:lvlJc w:val="left"/>
      <w:pPr>
        <w:ind w:left="5578" w:hanging="360"/>
      </w:pPr>
    </w:lvl>
    <w:lvl w:ilvl="7" w:tplc="04100019" w:tentative="1">
      <w:start w:val="1"/>
      <w:numFmt w:val="lowerLetter"/>
      <w:lvlText w:val="%8."/>
      <w:lvlJc w:val="left"/>
      <w:pPr>
        <w:ind w:left="6298" w:hanging="360"/>
      </w:pPr>
    </w:lvl>
    <w:lvl w:ilvl="8" w:tplc="0410001B" w:tentative="1">
      <w:start w:val="1"/>
      <w:numFmt w:val="lowerRoman"/>
      <w:lvlText w:val="%9."/>
      <w:lvlJc w:val="right"/>
      <w:pPr>
        <w:ind w:left="7018" w:hanging="180"/>
      </w:pPr>
    </w:lvl>
  </w:abstractNum>
  <w:abstractNum w:abstractNumId="10" w15:restartNumberingAfterBreak="0">
    <w:nsid w:val="31A3692C"/>
    <w:multiLevelType w:val="hybridMultilevel"/>
    <w:tmpl w:val="1F602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4F270C5"/>
    <w:multiLevelType w:val="hybridMultilevel"/>
    <w:tmpl w:val="1F602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443EA5"/>
    <w:multiLevelType w:val="hybridMultilevel"/>
    <w:tmpl w:val="1F602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B305316"/>
    <w:multiLevelType w:val="hybridMultilevel"/>
    <w:tmpl w:val="54689DAE"/>
    <w:lvl w:ilvl="0" w:tplc="FFFFFFFF">
      <w:start w:val="1"/>
      <w:numFmt w:val="decimal"/>
      <w:lvlText w:val="ART.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EF279B6"/>
    <w:multiLevelType w:val="hybridMultilevel"/>
    <w:tmpl w:val="54689DAE"/>
    <w:lvl w:ilvl="0" w:tplc="FFFFFFFF">
      <w:start w:val="1"/>
      <w:numFmt w:val="decimal"/>
      <w:lvlText w:val="ART.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FA318F3"/>
    <w:multiLevelType w:val="hybridMultilevel"/>
    <w:tmpl w:val="1F602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A3342A"/>
    <w:multiLevelType w:val="hybridMultilevel"/>
    <w:tmpl w:val="54689DAE"/>
    <w:lvl w:ilvl="0" w:tplc="FFFFFFFF">
      <w:start w:val="1"/>
      <w:numFmt w:val="decimal"/>
      <w:lvlText w:val="ART.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36C4C2C"/>
    <w:multiLevelType w:val="hybridMultilevel"/>
    <w:tmpl w:val="1F602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3B1245A"/>
    <w:multiLevelType w:val="hybridMultilevel"/>
    <w:tmpl w:val="9870869E"/>
    <w:lvl w:ilvl="0" w:tplc="47B07DFC">
      <w:numFmt w:val="bullet"/>
      <w:lvlText w:val="-"/>
      <w:lvlJc w:val="left"/>
      <w:pPr>
        <w:ind w:left="1068" w:hanging="360"/>
      </w:pPr>
      <w:rPr>
        <w:rFonts w:ascii="Arial MT" w:eastAsia="Arial MT" w:hAnsi="Arial MT" w:cs="Arial MT" w:hint="default"/>
        <w:b w:val="0"/>
        <w:bCs w:val="0"/>
        <w:i w:val="0"/>
        <w:iCs w:val="0"/>
        <w:spacing w:val="0"/>
        <w:w w:val="100"/>
        <w:sz w:val="22"/>
        <w:szCs w:val="22"/>
        <w:lang w:val="it-IT" w:eastAsia="en-US" w:bidi="ar-SA"/>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15:restartNumberingAfterBreak="0">
    <w:nsid w:val="43E15265"/>
    <w:multiLevelType w:val="hybridMultilevel"/>
    <w:tmpl w:val="6166E266"/>
    <w:lvl w:ilvl="0" w:tplc="112ABB1A">
      <w:start w:val="1"/>
      <w:numFmt w:val="decimal"/>
      <w:lvlText w:val="%1)"/>
      <w:lvlJc w:val="left"/>
      <w:pPr>
        <w:ind w:left="720" w:hanging="360"/>
      </w:pPr>
      <w:rPr>
        <w:rFonts w:hint="default"/>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84A0851"/>
    <w:multiLevelType w:val="hybridMultilevel"/>
    <w:tmpl w:val="1F602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A415268"/>
    <w:multiLevelType w:val="hybridMultilevel"/>
    <w:tmpl w:val="1F602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A6F3E44"/>
    <w:multiLevelType w:val="hybridMultilevel"/>
    <w:tmpl w:val="1F602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088263C"/>
    <w:multiLevelType w:val="hybridMultilevel"/>
    <w:tmpl w:val="1F602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1904E1F"/>
    <w:multiLevelType w:val="hybridMultilevel"/>
    <w:tmpl w:val="6A06F4D4"/>
    <w:lvl w:ilvl="0" w:tplc="E490FE64">
      <w:numFmt w:val="bullet"/>
      <w:lvlText w:val="-"/>
      <w:lvlJc w:val="left"/>
      <w:pPr>
        <w:ind w:left="1157" w:hanging="360"/>
      </w:pPr>
      <w:rPr>
        <w:rFonts w:ascii="Times New Roman" w:eastAsia="Times New Roman" w:hAnsi="Times New Roman" w:cs="Times New Roman" w:hint="default"/>
      </w:rPr>
    </w:lvl>
    <w:lvl w:ilvl="1" w:tplc="04100003" w:tentative="1">
      <w:start w:val="1"/>
      <w:numFmt w:val="bullet"/>
      <w:lvlText w:val="o"/>
      <w:lvlJc w:val="left"/>
      <w:pPr>
        <w:ind w:left="1877" w:hanging="360"/>
      </w:pPr>
      <w:rPr>
        <w:rFonts w:ascii="Courier New" w:hAnsi="Courier New" w:cs="Courier New" w:hint="default"/>
      </w:rPr>
    </w:lvl>
    <w:lvl w:ilvl="2" w:tplc="04100005" w:tentative="1">
      <w:start w:val="1"/>
      <w:numFmt w:val="bullet"/>
      <w:lvlText w:val=""/>
      <w:lvlJc w:val="left"/>
      <w:pPr>
        <w:ind w:left="2597" w:hanging="360"/>
      </w:pPr>
      <w:rPr>
        <w:rFonts w:ascii="Wingdings" w:hAnsi="Wingdings" w:hint="default"/>
      </w:rPr>
    </w:lvl>
    <w:lvl w:ilvl="3" w:tplc="04100001" w:tentative="1">
      <w:start w:val="1"/>
      <w:numFmt w:val="bullet"/>
      <w:lvlText w:val=""/>
      <w:lvlJc w:val="left"/>
      <w:pPr>
        <w:ind w:left="3317" w:hanging="360"/>
      </w:pPr>
      <w:rPr>
        <w:rFonts w:ascii="Symbol" w:hAnsi="Symbol" w:hint="default"/>
      </w:rPr>
    </w:lvl>
    <w:lvl w:ilvl="4" w:tplc="04100003" w:tentative="1">
      <w:start w:val="1"/>
      <w:numFmt w:val="bullet"/>
      <w:lvlText w:val="o"/>
      <w:lvlJc w:val="left"/>
      <w:pPr>
        <w:ind w:left="4037" w:hanging="360"/>
      </w:pPr>
      <w:rPr>
        <w:rFonts w:ascii="Courier New" w:hAnsi="Courier New" w:cs="Courier New" w:hint="default"/>
      </w:rPr>
    </w:lvl>
    <w:lvl w:ilvl="5" w:tplc="04100005" w:tentative="1">
      <w:start w:val="1"/>
      <w:numFmt w:val="bullet"/>
      <w:lvlText w:val=""/>
      <w:lvlJc w:val="left"/>
      <w:pPr>
        <w:ind w:left="4757" w:hanging="360"/>
      </w:pPr>
      <w:rPr>
        <w:rFonts w:ascii="Wingdings" w:hAnsi="Wingdings" w:hint="default"/>
      </w:rPr>
    </w:lvl>
    <w:lvl w:ilvl="6" w:tplc="04100001" w:tentative="1">
      <w:start w:val="1"/>
      <w:numFmt w:val="bullet"/>
      <w:lvlText w:val=""/>
      <w:lvlJc w:val="left"/>
      <w:pPr>
        <w:ind w:left="5477" w:hanging="360"/>
      </w:pPr>
      <w:rPr>
        <w:rFonts w:ascii="Symbol" w:hAnsi="Symbol" w:hint="default"/>
      </w:rPr>
    </w:lvl>
    <w:lvl w:ilvl="7" w:tplc="04100003" w:tentative="1">
      <w:start w:val="1"/>
      <w:numFmt w:val="bullet"/>
      <w:lvlText w:val="o"/>
      <w:lvlJc w:val="left"/>
      <w:pPr>
        <w:ind w:left="6197" w:hanging="360"/>
      </w:pPr>
      <w:rPr>
        <w:rFonts w:ascii="Courier New" w:hAnsi="Courier New" w:cs="Courier New" w:hint="default"/>
      </w:rPr>
    </w:lvl>
    <w:lvl w:ilvl="8" w:tplc="04100005" w:tentative="1">
      <w:start w:val="1"/>
      <w:numFmt w:val="bullet"/>
      <w:lvlText w:val=""/>
      <w:lvlJc w:val="left"/>
      <w:pPr>
        <w:ind w:left="6917" w:hanging="360"/>
      </w:pPr>
      <w:rPr>
        <w:rFonts w:ascii="Wingdings" w:hAnsi="Wingdings" w:hint="default"/>
      </w:rPr>
    </w:lvl>
  </w:abstractNum>
  <w:abstractNum w:abstractNumId="25" w15:restartNumberingAfterBreak="0">
    <w:nsid w:val="53757A47"/>
    <w:multiLevelType w:val="hybridMultilevel"/>
    <w:tmpl w:val="6B4A80B6"/>
    <w:lvl w:ilvl="0" w:tplc="68FE47A8">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3867ACC"/>
    <w:multiLevelType w:val="hybridMultilevel"/>
    <w:tmpl w:val="1F602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4D37160"/>
    <w:multiLevelType w:val="hybridMultilevel"/>
    <w:tmpl w:val="1F602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73F5A64"/>
    <w:multiLevelType w:val="hybridMultilevel"/>
    <w:tmpl w:val="1F602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D51377"/>
    <w:multiLevelType w:val="hybridMultilevel"/>
    <w:tmpl w:val="1F60284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2DD1544"/>
    <w:multiLevelType w:val="hybridMultilevel"/>
    <w:tmpl w:val="1F602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6CC6D2D"/>
    <w:multiLevelType w:val="hybridMultilevel"/>
    <w:tmpl w:val="AC466A84"/>
    <w:lvl w:ilvl="0" w:tplc="8F1EDF98">
      <w:start w:val="1"/>
      <w:numFmt w:val="decimal"/>
      <w:lvlText w:val="ART. %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98E4D2E"/>
    <w:multiLevelType w:val="hybridMultilevel"/>
    <w:tmpl w:val="1F602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EFC125A"/>
    <w:multiLevelType w:val="hybridMultilevel"/>
    <w:tmpl w:val="E7902494"/>
    <w:lvl w:ilvl="0" w:tplc="09DA4A8E">
      <w:numFmt w:val="bullet"/>
      <w:lvlText w:val="-"/>
      <w:lvlJc w:val="left"/>
      <w:pPr>
        <w:ind w:left="1440" w:hanging="360"/>
      </w:pPr>
      <w:rPr>
        <w:rFonts w:ascii="Times New Roman" w:eastAsia="Times New Roman" w:hAnsi="Times New Roman" w:cs="Times New Roman"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4" w15:restartNumberingAfterBreak="0">
    <w:nsid w:val="77705B1C"/>
    <w:multiLevelType w:val="hybridMultilevel"/>
    <w:tmpl w:val="1F602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92E2AF5"/>
    <w:multiLevelType w:val="hybridMultilevel"/>
    <w:tmpl w:val="DFF4388A"/>
    <w:lvl w:ilvl="0" w:tplc="47B07DFC">
      <w:numFmt w:val="bullet"/>
      <w:lvlText w:val="-"/>
      <w:lvlJc w:val="left"/>
      <w:pPr>
        <w:ind w:left="1157" w:hanging="360"/>
      </w:pPr>
      <w:rPr>
        <w:rFonts w:ascii="Arial MT" w:eastAsia="Arial MT" w:hAnsi="Arial MT" w:cs="Arial MT" w:hint="default"/>
        <w:b w:val="0"/>
        <w:bCs w:val="0"/>
        <w:i w:val="0"/>
        <w:iCs w:val="0"/>
        <w:spacing w:val="0"/>
        <w:w w:val="100"/>
        <w:sz w:val="22"/>
        <w:szCs w:val="22"/>
        <w:lang w:val="it-IT" w:eastAsia="en-US" w:bidi="ar-SA"/>
      </w:rPr>
    </w:lvl>
    <w:lvl w:ilvl="1" w:tplc="FFFFFFFF" w:tentative="1">
      <w:start w:val="1"/>
      <w:numFmt w:val="bullet"/>
      <w:lvlText w:val="o"/>
      <w:lvlJc w:val="left"/>
      <w:pPr>
        <w:ind w:left="1877" w:hanging="360"/>
      </w:pPr>
      <w:rPr>
        <w:rFonts w:ascii="Courier New" w:hAnsi="Courier New" w:cs="Courier New" w:hint="default"/>
      </w:rPr>
    </w:lvl>
    <w:lvl w:ilvl="2" w:tplc="FFFFFFFF" w:tentative="1">
      <w:start w:val="1"/>
      <w:numFmt w:val="bullet"/>
      <w:lvlText w:val=""/>
      <w:lvlJc w:val="left"/>
      <w:pPr>
        <w:ind w:left="2597" w:hanging="360"/>
      </w:pPr>
      <w:rPr>
        <w:rFonts w:ascii="Wingdings" w:hAnsi="Wingdings" w:hint="default"/>
      </w:rPr>
    </w:lvl>
    <w:lvl w:ilvl="3" w:tplc="FFFFFFFF" w:tentative="1">
      <w:start w:val="1"/>
      <w:numFmt w:val="bullet"/>
      <w:lvlText w:val=""/>
      <w:lvlJc w:val="left"/>
      <w:pPr>
        <w:ind w:left="3317" w:hanging="360"/>
      </w:pPr>
      <w:rPr>
        <w:rFonts w:ascii="Symbol" w:hAnsi="Symbol" w:hint="default"/>
      </w:rPr>
    </w:lvl>
    <w:lvl w:ilvl="4" w:tplc="FFFFFFFF" w:tentative="1">
      <w:start w:val="1"/>
      <w:numFmt w:val="bullet"/>
      <w:lvlText w:val="o"/>
      <w:lvlJc w:val="left"/>
      <w:pPr>
        <w:ind w:left="4037" w:hanging="360"/>
      </w:pPr>
      <w:rPr>
        <w:rFonts w:ascii="Courier New" w:hAnsi="Courier New" w:cs="Courier New" w:hint="default"/>
      </w:rPr>
    </w:lvl>
    <w:lvl w:ilvl="5" w:tplc="FFFFFFFF" w:tentative="1">
      <w:start w:val="1"/>
      <w:numFmt w:val="bullet"/>
      <w:lvlText w:val=""/>
      <w:lvlJc w:val="left"/>
      <w:pPr>
        <w:ind w:left="4757" w:hanging="360"/>
      </w:pPr>
      <w:rPr>
        <w:rFonts w:ascii="Wingdings" w:hAnsi="Wingdings" w:hint="default"/>
      </w:rPr>
    </w:lvl>
    <w:lvl w:ilvl="6" w:tplc="FFFFFFFF" w:tentative="1">
      <w:start w:val="1"/>
      <w:numFmt w:val="bullet"/>
      <w:lvlText w:val=""/>
      <w:lvlJc w:val="left"/>
      <w:pPr>
        <w:ind w:left="5477" w:hanging="360"/>
      </w:pPr>
      <w:rPr>
        <w:rFonts w:ascii="Symbol" w:hAnsi="Symbol" w:hint="default"/>
      </w:rPr>
    </w:lvl>
    <w:lvl w:ilvl="7" w:tplc="FFFFFFFF" w:tentative="1">
      <w:start w:val="1"/>
      <w:numFmt w:val="bullet"/>
      <w:lvlText w:val="o"/>
      <w:lvlJc w:val="left"/>
      <w:pPr>
        <w:ind w:left="6197" w:hanging="360"/>
      </w:pPr>
      <w:rPr>
        <w:rFonts w:ascii="Courier New" w:hAnsi="Courier New" w:cs="Courier New" w:hint="default"/>
      </w:rPr>
    </w:lvl>
    <w:lvl w:ilvl="8" w:tplc="FFFFFFFF" w:tentative="1">
      <w:start w:val="1"/>
      <w:numFmt w:val="bullet"/>
      <w:lvlText w:val=""/>
      <w:lvlJc w:val="left"/>
      <w:pPr>
        <w:ind w:left="6917" w:hanging="360"/>
      </w:pPr>
      <w:rPr>
        <w:rFonts w:ascii="Wingdings" w:hAnsi="Wingdings" w:hint="default"/>
      </w:rPr>
    </w:lvl>
  </w:abstractNum>
  <w:num w:numId="1" w16cid:durableId="1272013278">
    <w:abstractNumId w:val="31"/>
  </w:num>
  <w:num w:numId="2" w16cid:durableId="851143989">
    <w:abstractNumId w:val="13"/>
  </w:num>
  <w:num w:numId="3" w16cid:durableId="2134134675">
    <w:abstractNumId w:val="8"/>
  </w:num>
  <w:num w:numId="4" w16cid:durableId="1570385867">
    <w:abstractNumId w:val="16"/>
  </w:num>
  <w:num w:numId="5" w16cid:durableId="661198644">
    <w:abstractNumId w:val="14"/>
  </w:num>
  <w:num w:numId="6" w16cid:durableId="10181010">
    <w:abstractNumId w:val="33"/>
  </w:num>
  <w:num w:numId="7" w16cid:durableId="2055040549">
    <w:abstractNumId w:val="24"/>
  </w:num>
  <w:num w:numId="8" w16cid:durableId="1913537539">
    <w:abstractNumId w:val="19"/>
  </w:num>
  <w:num w:numId="9" w16cid:durableId="1481264624">
    <w:abstractNumId w:val="6"/>
  </w:num>
  <w:num w:numId="10" w16cid:durableId="1642081287">
    <w:abstractNumId w:val="15"/>
  </w:num>
  <w:num w:numId="11" w16cid:durableId="473447772">
    <w:abstractNumId w:val="10"/>
  </w:num>
  <w:num w:numId="12" w16cid:durableId="906377429">
    <w:abstractNumId w:val="22"/>
  </w:num>
  <w:num w:numId="13" w16cid:durableId="2093626149">
    <w:abstractNumId w:val="3"/>
  </w:num>
  <w:num w:numId="14" w16cid:durableId="1944872468">
    <w:abstractNumId w:val="29"/>
  </w:num>
  <w:num w:numId="15" w16cid:durableId="2146847194">
    <w:abstractNumId w:val="11"/>
  </w:num>
  <w:num w:numId="16" w16cid:durableId="1019047888">
    <w:abstractNumId w:val="32"/>
  </w:num>
  <w:num w:numId="17" w16cid:durableId="2070106576">
    <w:abstractNumId w:val="30"/>
  </w:num>
  <w:num w:numId="18" w16cid:durableId="580480661">
    <w:abstractNumId w:val="25"/>
  </w:num>
  <w:num w:numId="19" w16cid:durableId="380177206">
    <w:abstractNumId w:val="23"/>
  </w:num>
  <w:num w:numId="20" w16cid:durableId="968901386">
    <w:abstractNumId w:val="12"/>
  </w:num>
  <w:num w:numId="21" w16cid:durableId="19402029">
    <w:abstractNumId w:val="21"/>
  </w:num>
  <w:num w:numId="22" w16cid:durableId="794299572">
    <w:abstractNumId w:val="2"/>
  </w:num>
  <w:num w:numId="23" w16cid:durableId="279579681">
    <w:abstractNumId w:val="7"/>
  </w:num>
  <w:num w:numId="24" w16cid:durableId="1620794656">
    <w:abstractNumId w:val="17"/>
  </w:num>
  <w:num w:numId="25" w16cid:durableId="2125221638">
    <w:abstractNumId w:val="27"/>
  </w:num>
  <w:num w:numId="26" w16cid:durableId="242184728">
    <w:abstractNumId w:val="20"/>
  </w:num>
  <w:num w:numId="27" w16cid:durableId="981618306">
    <w:abstractNumId w:val="34"/>
  </w:num>
  <w:num w:numId="28" w16cid:durableId="132913999">
    <w:abstractNumId w:val="18"/>
  </w:num>
  <w:num w:numId="29" w16cid:durableId="651183095">
    <w:abstractNumId w:val="4"/>
  </w:num>
  <w:num w:numId="30" w16cid:durableId="1238633971">
    <w:abstractNumId w:val="9"/>
  </w:num>
  <w:num w:numId="31" w16cid:durableId="1611664407">
    <w:abstractNumId w:val="0"/>
  </w:num>
  <w:num w:numId="32" w16cid:durableId="429277493">
    <w:abstractNumId w:val="5"/>
  </w:num>
  <w:num w:numId="33" w16cid:durableId="997928453">
    <w:abstractNumId w:val="1"/>
  </w:num>
  <w:num w:numId="34" w16cid:durableId="1504122340">
    <w:abstractNumId w:val="28"/>
  </w:num>
  <w:num w:numId="35" w16cid:durableId="2038921888">
    <w:abstractNumId w:val="35"/>
  </w:num>
  <w:num w:numId="36" w16cid:durableId="29773049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081"/>
    <w:rsid w:val="00012B92"/>
    <w:rsid w:val="000204E4"/>
    <w:rsid w:val="00027E99"/>
    <w:rsid w:val="00033817"/>
    <w:rsid w:val="000857FD"/>
    <w:rsid w:val="00086633"/>
    <w:rsid w:val="000A45DE"/>
    <w:rsid w:val="000C2E44"/>
    <w:rsid w:val="000C7705"/>
    <w:rsid w:val="00102D99"/>
    <w:rsid w:val="00125179"/>
    <w:rsid w:val="00133081"/>
    <w:rsid w:val="0014328B"/>
    <w:rsid w:val="001553A5"/>
    <w:rsid w:val="0017264A"/>
    <w:rsid w:val="001749A5"/>
    <w:rsid w:val="001B09DE"/>
    <w:rsid w:val="001B240E"/>
    <w:rsid w:val="001B2EFC"/>
    <w:rsid w:val="001F13D7"/>
    <w:rsid w:val="001F199A"/>
    <w:rsid w:val="001F649F"/>
    <w:rsid w:val="002034D7"/>
    <w:rsid w:val="00206266"/>
    <w:rsid w:val="00233AB6"/>
    <w:rsid w:val="00235696"/>
    <w:rsid w:val="00256775"/>
    <w:rsid w:val="00257CD9"/>
    <w:rsid w:val="002617BC"/>
    <w:rsid w:val="002A582F"/>
    <w:rsid w:val="002E1799"/>
    <w:rsid w:val="002E43C4"/>
    <w:rsid w:val="00307ECD"/>
    <w:rsid w:val="003114E4"/>
    <w:rsid w:val="0033120F"/>
    <w:rsid w:val="00346ED4"/>
    <w:rsid w:val="003803F0"/>
    <w:rsid w:val="00385395"/>
    <w:rsid w:val="003C0ED1"/>
    <w:rsid w:val="003D3845"/>
    <w:rsid w:val="003F2C02"/>
    <w:rsid w:val="00400328"/>
    <w:rsid w:val="004209C4"/>
    <w:rsid w:val="004275E0"/>
    <w:rsid w:val="004536F6"/>
    <w:rsid w:val="00460D83"/>
    <w:rsid w:val="004673B6"/>
    <w:rsid w:val="00470094"/>
    <w:rsid w:val="00470744"/>
    <w:rsid w:val="00487E96"/>
    <w:rsid w:val="00497324"/>
    <w:rsid w:val="004A28F3"/>
    <w:rsid w:val="004A74CA"/>
    <w:rsid w:val="004A7FA7"/>
    <w:rsid w:val="004C1CA6"/>
    <w:rsid w:val="004C38B3"/>
    <w:rsid w:val="004D4D1B"/>
    <w:rsid w:val="004E08D2"/>
    <w:rsid w:val="004E2B13"/>
    <w:rsid w:val="004F143D"/>
    <w:rsid w:val="004F1FBB"/>
    <w:rsid w:val="004F3596"/>
    <w:rsid w:val="0050198D"/>
    <w:rsid w:val="00502372"/>
    <w:rsid w:val="005245FA"/>
    <w:rsid w:val="00524EED"/>
    <w:rsid w:val="005334FF"/>
    <w:rsid w:val="0055336C"/>
    <w:rsid w:val="00582B03"/>
    <w:rsid w:val="00592866"/>
    <w:rsid w:val="00592F65"/>
    <w:rsid w:val="005A3284"/>
    <w:rsid w:val="005B3E12"/>
    <w:rsid w:val="005B540E"/>
    <w:rsid w:val="005B6932"/>
    <w:rsid w:val="006035F2"/>
    <w:rsid w:val="0060614B"/>
    <w:rsid w:val="0061620F"/>
    <w:rsid w:val="0065211E"/>
    <w:rsid w:val="006577AB"/>
    <w:rsid w:val="00667142"/>
    <w:rsid w:val="006679DA"/>
    <w:rsid w:val="00667E28"/>
    <w:rsid w:val="006B7176"/>
    <w:rsid w:val="006D1367"/>
    <w:rsid w:val="006D53FA"/>
    <w:rsid w:val="006E2103"/>
    <w:rsid w:val="006F48BF"/>
    <w:rsid w:val="007234BF"/>
    <w:rsid w:val="00725370"/>
    <w:rsid w:val="007310DE"/>
    <w:rsid w:val="00732174"/>
    <w:rsid w:val="00746D2B"/>
    <w:rsid w:val="007528E8"/>
    <w:rsid w:val="00755D4E"/>
    <w:rsid w:val="007760DD"/>
    <w:rsid w:val="00790406"/>
    <w:rsid w:val="007A0C13"/>
    <w:rsid w:val="007A530A"/>
    <w:rsid w:val="007A74A6"/>
    <w:rsid w:val="007C7907"/>
    <w:rsid w:val="007C79E8"/>
    <w:rsid w:val="007D104B"/>
    <w:rsid w:val="00816E0A"/>
    <w:rsid w:val="00845E1D"/>
    <w:rsid w:val="00847660"/>
    <w:rsid w:val="00874ADA"/>
    <w:rsid w:val="00877C1B"/>
    <w:rsid w:val="0088733F"/>
    <w:rsid w:val="008948C9"/>
    <w:rsid w:val="00897A49"/>
    <w:rsid w:val="008A29D0"/>
    <w:rsid w:val="008A4067"/>
    <w:rsid w:val="008C60F1"/>
    <w:rsid w:val="008F5D43"/>
    <w:rsid w:val="00920A2C"/>
    <w:rsid w:val="00931966"/>
    <w:rsid w:val="00960598"/>
    <w:rsid w:val="009621EA"/>
    <w:rsid w:val="00962401"/>
    <w:rsid w:val="009A43B2"/>
    <w:rsid w:val="009B1067"/>
    <w:rsid w:val="009B5980"/>
    <w:rsid w:val="009C79C7"/>
    <w:rsid w:val="009E054A"/>
    <w:rsid w:val="009E6B10"/>
    <w:rsid w:val="00A16875"/>
    <w:rsid w:val="00A247FE"/>
    <w:rsid w:val="00A73FC6"/>
    <w:rsid w:val="00A75FA1"/>
    <w:rsid w:val="00A90EAC"/>
    <w:rsid w:val="00AC0A06"/>
    <w:rsid w:val="00AC2B31"/>
    <w:rsid w:val="00AC6F40"/>
    <w:rsid w:val="00AC7B25"/>
    <w:rsid w:val="00AC7B6C"/>
    <w:rsid w:val="00AE25B7"/>
    <w:rsid w:val="00AE3106"/>
    <w:rsid w:val="00B12F5E"/>
    <w:rsid w:val="00B40A63"/>
    <w:rsid w:val="00B65809"/>
    <w:rsid w:val="00B77157"/>
    <w:rsid w:val="00B777D2"/>
    <w:rsid w:val="00B81B42"/>
    <w:rsid w:val="00BA121A"/>
    <w:rsid w:val="00C17E97"/>
    <w:rsid w:val="00C40B6C"/>
    <w:rsid w:val="00C50340"/>
    <w:rsid w:val="00C62671"/>
    <w:rsid w:val="00C65FE0"/>
    <w:rsid w:val="00C801F5"/>
    <w:rsid w:val="00CA6EAA"/>
    <w:rsid w:val="00CB0728"/>
    <w:rsid w:val="00CB2286"/>
    <w:rsid w:val="00D023C1"/>
    <w:rsid w:val="00D541E7"/>
    <w:rsid w:val="00DC3E16"/>
    <w:rsid w:val="00DC519F"/>
    <w:rsid w:val="00DD125F"/>
    <w:rsid w:val="00DD6DE8"/>
    <w:rsid w:val="00E3270A"/>
    <w:rsid w:val="00E3547E"/>
    <w:rsid w:val="00E57BF7"/>
    <w:rsid w:val="00E731C6"/>
    <w:rsid w:val="00EA3FBD"/>
    <w:rsid w:val="00ED000C"/>
    <w:rsid w:val="00F047B5"/>
    <w:rsid w:val="00F21ABE"/>
    <w:rsid w:val="00F5564C"/>
    <w:rsid w:val="00F75B6B"/>
    <w:rsid w:val="00F75BAD"/>
    <w:rsid w:val="00F85FB1"/>
    <w:rsid w:val="00F978E4"/>
    <w:rsid w:val="00FA781C"/>
    <w:rsid w:val="00FC529B"/>
    <w:rsid w:val="00FE00B4"/>
    <w:rsid w:val="00FE437D"/>
    <w:rsid w:val="00FE45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7EC85"/>
  <w15:chartTrackingRefBased/>
  <w15:docId w15:val="{426DD622-0CA2-45DD-9D69-B84917F88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3081"/>
    <w:pPr>
      <w:suppressAutoHyphens/>
      <w:spacing w:after="0" w:line="240" w:lineRule="auto"/>
    </w:pPr>
    <w:rPr>
      <w:rFonts w:ascii="Georgia" w:eastAsia="Times New Roman" w:hAnsi="Georgia" w:cs="Times New Roman"/>
      <w:kern w:val="0"/>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uiPriority w:val="99"/>
    <w:rsid w:val="00133081"/>
    <w:rPr>
      <w:sz w:val="16"/>
      <w:szCs w:val="16"/>
    </w:rPr>
  </w:style>
  <w:style w:type="paragraph" w:styleId="Testocommento">
    <w:name w:val="annotation text"/>
    <w:basedOn w:val="Normale"/>
    <w:link w:val="TestocommentoCarattere"/>
    <w:uiPriority w:val="99"/>
    <w:rsid w:val="00133081"/>
    <w:rPr>
      <w:sz w:val="20"/>
      <w:szCs w:val="20"/>
    </w:rPr>
  </w:style>
  <w:style w:type="character" w:customStyle="1" w:styleId="TestocommentoCarattere">
    <w:name w:val="Testo commento Carattere"/>
    <w:basedOn w:val="Carpredefinitoparagrafo"/>
    <w:link w:val="Testocommento"/>
    <w:uiPriority w:val="99"/>
    <w:rsid w:val="00133081"/>
    <w:rPr>
      <w:rFonts w:ascii="Georgia" w:eastAsia="Times New Roman" w:hAnsi="Georgia" w:cs="Times New Roman"/>
      <w:kern w:val="0"/>
      <w:sz w:val="20"/>
      <w:szCs w:val="20"/>
      <w:lang w:eastAsia="ar-SA"/>
      <w14:ligatures w14:val="none"/>
    </w:rPr>
  </w:style>
  <w:style w:type="paragraph" w:styleId="Paragrafoelenco">
    <w:name w:val="List Paragraph"/>
    <w:basedOn w:val="Normale"/>
    <w:link w:val="ParagrafoelencoCarattere"/>
    <w:uiPriority w:val="34"/>
    <w:qFormat/>
    <w:rsid w:val="00133081"/>
    <w:pPr>
      <w:ind w:left="720"/>
      <w:contextualSpacing/>
    </w:pPr>
  </w:style>
  <w:style w:type="character" w:customStyle="1" w:styleId="ParagrafoelencoCarattere">
    <w:name w:val="Paragrafo elenco Carattere"/>
    <w:basedOn w:val="Carpredefinitoparagrafo"/>
    <w:link w:val="Paragrafoelenco"/>
    <w:uiPriority w:val="34"/>
    <w:rsid w:val="00133081"/>
    <w:rPr>
      <w:rFonts w:ascii="Georgia" w:eastAsia="Times New Roman" w:hAnsi="Georgia" w:cs="Times New Roman"/>
      <w:kern w:val="0"/>
      <w:lang w:eastAsia="ar-SA"/>
      <w14:ligatures w14:val="none"/>
    </w:rPr>
  </w:style>
  <w:style w:type="paragraph" w:customStyle="1" w:styleId="Indice">
    <w:name w:val="Indice"/>
    <w:basedOn w:val="Normale"/>
    <w:rsid w:val="00133081"/>
    <w:pPr>
      <w:suppressLineNumbers/>
    </w:pPr>
    <w:rPr>
      <w:rFonts w:cs="Helvetica"/>
    </w:rPr>
  </w:style>
  <w:style w:type="paragraph" w:styleId="Rientrocorpodeltesto">
    <w:name w:val="Body Text Indent"/>
    <w:basedOn w:val="Normale"/>
    <w:link w:val="RientrocorpodeltestoCarattere"/>
    <w:unhideWhenUsed/>
    <w:rsid w:val="00133081"/>
    <w:pPr>
      <w:spacing w:after="120"/>
      <w:ind w:left="283"/>
    </w:pPr>
  </w:style>
  <w:style w:type="character" w:customStyle="1" w:styleId="RientrocorpodeltestoCarattere">
    <w:name w:val="Rientro corpo del testo Carattere"/>
    <w:basedOn w:val="Carpredefinitoparagrafo"/>
    <w:link w:val="Rientrocorpodeltesto"/>
    <w:rsid w:val="00133081"/>
    <w:rPr>
      <w:rFonts w:ascii="Georgia" w:eastAsia="Times New Roman" w:hAnsi="Georgia" w:cs="Times New Roman"/>
      <w:kern w:val="0"/>
      <w:lang w:eastAsia="ar-SA"/>
      <w14:ligatures w14:val="none"/>
    </w:rPr>
  </w:style>
  <w:style w:type="paragraph" w:styleId="Intestazione">
    <w:name w:val="header"/>
    <w:basedOn w:val="Normale"/>
    <w:link w:val="IntestazioneCarattere"/>
    <w:uiPriority w:val="99"/>
    <w:unhideWhenUsed/>
    <w:rsid w:val="00133081"/>
    <w:pPr>
      <w:tabs>
        <w:tab w:val="center" w:pos="4819"/>
        <w:tab w:val="right" w:pos="9638"/>
      </w:tabs>
    </w:pPr>
  </w:style>
  <w:style w:type="character" w:customStyle="1" w:styleId="IntestazioneCarattere">
    <w:name w:val="Intestazione Carattere"/>
    <w:basedOn w:val="Carpredefinitoparagrafo"/>
    <w:link w:val="Intestazione"/>
    <w:uiPriority w:val="99"/>
    <w:rsid w:val="00133081"/>
    <w:rPr>
      <w:rFonts w:ascii="Georgia" w:eastAsia="Times New Roman" w:hAnsi="Georgia" w:cs="Times New Roman"/>
      <w:kern w:val="0"/>
      <w:lang w:eastAsia="ar-SA"/>
      <w14:ligatures w14:val="none"/>
    </w:rPr>
  </w:style>
  <w:style w:type="paragraph" w:styleId="Pidipagina">
    <w:name w:val="footer"/>
    <w:basedOn w:val="Normale"/>
    <w:link w:val="PidipaginaCarattere"/>
    <w:uiPriority w:val="99"/>
    <w:unhideWhenUsed/>
    <w:rsid w:val="00133081"/>
    <w:pPr>
      <w:tabs>
        <w:tab w:val="center" w:pos="4819"/>
        <w:tab w:val="right" w:pos="9638"/>
      </w:tabs>
    </w:pPr>
  </w:style>
  <w:style w:type="character" w:customStyle="1" w:styleId="PidipaginaCarattere">
    <w:name w:val="Piè di pagina Carattere"/>
    <w:basedOn w:val="Carpredefinitoparagrafo"/>
    <w:link w:val="Pidipagina"/>
    <w:uiPriority w:val="99"/>
    <w:rsid w:val="00133081"/>
    <w:rPr>
      <w:rFonts w:ascii="Georgia" w:eastAsia="Times New Roman" w:hAnsi="Georgia" w:cs="Times New Roman"/>
      <w:kern w:val="0"/>
      <w:lang w:eastAsia="ar-SA"/>
      <w14:ligatures w14:val="none"/>
    </w:rPr>
  </w:style>
  <w:style w:type="paragraph" w:styleId="Revisione">
    <w:name w:val="Revision"/>
    <w:hidden/>
    <w:uiPriority w:val="99"/>
    <w:semiHidden/>
    <w:rsid w:val="005A3284"/>
    <w:pPr>
      <w:spacing w:after="0" w:line="240" w:lineRule="auto"/>
    </w:pPr>
    <w:rPr>
      <w:rFonts w:ascii="Georgia" w:eastAsia="Times New Roman" w:hAnsi="Georgia" w:cs="Times New Roman"/>
      <w:kern w:val="0"/>
      <w:lang w:eastAsia="ar-SA"/>
      <w14:ligatures w14:val="none"/>
    </w:rPr>
  </w:style>
  <w:style w:type="paragraph" w:styleId="Soggettocommento">
    <w:name w:val="annotation subject"/>
    <w:basedOn w:val="Testocommento"/>
    <w:next w:val="Testocommento"/>
    <w:link w:val="SoggettocommentoCarattere"/>
    <w:uiPriority w:val="99"/>
    <w:semiHidden/>
    <w:unhideWhenUsed/>
    <w:rsid w:val="004C1CA6"/>
    <w:rPr>
      <w:b/>
      <w:bCs/>
    </w:rPr>
  </w:style>
  <w:style w:type="character" w:customStyle="1" w:styleId="SoggettocommentoCarattere">
    <w:name w:val="Soggetto commento Carattere"/>
    <w:basedOn w:val="TestocommentoCarattere"/>
    <w:link w:val="Soggettocommento"/>
    <w:uiPriority w:val="99"/>
    <w:semiHidden/>
    <w:rsid w:val="004C1CA6"/>
    <w:rPr>
      <w:rFonts w:ascii="Georgia" w:eastAsia="Times New Roman" w:hAnsi="Georgia" w:cs="Times New Roman"/>
      <w:b/>
      <w:bCs/>
      <w:kern w:val="0"/>
      <w:sz w:val="20"/>
      <w:szCs w:val="20"/>
      <w:lang w:eastAsia="ar-SA"/>
      <w14:ligatures w14:val="none"/>
    </w:rPr>
  </w:style>
  <w:style w:type="paragraph" w:styleId="Testofumetto">
    <w:name w:val="Balloon Text"/>
    <w:basedOn w:val="Normale"/>
    <w:link w:val="TestofumettoCarattere"/>
    <w:uiPriority w:val="99"/>
    <w:semiHidden/>
    <w:unhideWhenUsed/>
    <w:rsid w:val="000C2E4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C2E44"/>
    <w:rPr>
      <w:rFonts w:ascii="Segoe UI" w:eastAsia="Times New Roman" w:hAnsi="Segoe UI" w:cs="Segoe UI"/>
      <w:kern w:val="0"/>
      <w:sz w:val="18"/>
      <w:szCs w:val="18"/>
      <w:lang w:eastAsia="ar-SA"/>
      <w14:ligatures w14:val="none"/>
    </w:rPr>
  </w:style>
  <w:style w:type="paragraph" w:styleId="NormaleWeb">
    <w:name w:val="Normal (Web)"/>
    <w:basedOn w:val="Normale"/>
    <w:uiPriority w:val="99"/>
    <w:semiHidden/>
    <w:unhideWhenUsed/>
    <w:rsid w:val="00206266"/>
    <w:rPr>
      <w:rFonts w:ascii="Times New Roman" w:hAnsi="Times New Roman"/>
      <w:sz w:val="24"/>
      <w:szCs w:val="24"/>
    </w:rPr>
  </w:style>
  <w:style w:type="table" w:styleId="Grigliatabella">
    <w:name w:val="Table Grid"/>
    <w:basedOn w:val="Tabellanormale"/>
    <w:uiPriority w:val="39"/>
    <w:rsid w:val="00F75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809338">
      <w:bodyDiv w:val="1"/>
      <w:marLeft w:val="0"/>
      <w:marRight w:val="0"/>
      <w:marTop w:val="0"/>
      <w:marBottom w:val="0"/>
      <w:divBdr>
        <w:top w:val="none" w:sz="0" w:space="0" w:color="auto"/>
        <w:left w:val="none" w:sz="0" w:space="0" w:color="auto"/>
        <w:bottom w:val="none" w:sz="0" w:space="0" w:color="auto"/>
        <w:right w:val="none" w:sz="0" w:space="0" w:color="auto"/>
      </w:divBdr>
    </w:div>
    <w:div w:id="12723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EA245-0B1F-4DAA-8825-653F98184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4264</Words>
  <Characters>24307</Characters>
  <Application>Microsoft Office Word</Application>
  <DocSecurity>0</DocSecurity>
  <Lines>202</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dc:creator>
  <cp:keywords/>
  <dc:description/>
  <cp:lastModifiedBy>Angelo Acampora</cp:lastModifiedBy>
  <cp:revision>11</cp:revision>
  <dcterms:created xsi:type="dcterms:W3CDTF">2024-12-02T15:51:00Z</dcterms:created>
  <dcterms:modified xsi:type="dcterms:W3CDTF">2024-12-04T10:56:00Z</dcterms:modified>
</cp:coreProperties>
</file>